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6D5" w:rsidRPr="00A2484F" w:rsidRDefault="001066D5" w:rsidP="001066D5">
      <w:pPr>
        <w:pStyle w:val="20"/>
        <w:shd w:val="clear" w:color="auto" w:fill="auto"/>
        <w:spacing w:after="297" w:line="320" w:lineRule="exact"/>
        <w:ind w:right="120"/>
        <w:rPr>
          <w:sz w:val="28"/>
          <w:szCs w:val="28"/>
        </w:rPr>
      </w:pPr>
      <w:r w:rsidRPr="00A2484F">
        <w:rPr>
          <w:sz w:val="28"/>
          <w:szCs w:val="28"/>
        </w:rPr>
        <w:t>Оценка эффективности реализации государственной программы</w:t>
      </w:r>
      <w:r w:rsidRPr="00A2484F">
        <w:rPr>
          <w:sz w:val="28"/>
          <w:szCs w:val="28"/>
        </w:rPr>
        <w:br/>
        <w:t>по состоянию на 01.01.2019г.</w:t>
      </w:r>
    </w:p>
    <w:p w:rsidR="001066D5" w:rsidRPr="00A2484F" w:rsidRDefault="001066D5" w:rsidP="001066D5">
      <w:pPr>
        <w:keepNext/>
        <w:keepLines/>
        <w:spacing w:after="294" w:line="324" w:lineRule="exact"/>
        <w:ind w:firstLine="400"/>
        <w:rPr>
          <w:rFonts w:ascii="Times New Roman" w:hAnsi="Times New Roman"/>
          <w:b/>
          <w:sz w:val="28"/>
          <w:szCs w:val="28"/>
        </w:rPr>
      </w:pPr>
      <w:bookmarkStart w:id="0" w:name="bookmark2"/>
      <w:r w:rsidRPr="00A2484F">
        <w:rPr>
          <w:rFonts w:ascii="Times New Roman" w:hAnsi="Times New Roman"/>
          <w:sz w:val="28"/>
          <w:szCs w:val="28"/>
        </w:rPr>
        <w:t>Наименование государственной программы «</w:t>
      </w:r>
      <w:r w:rsidRPr="00A2484F">
        <w:rPr>
          <w:rStyle w:val="1"/>
          <w:rFonts w:eastAsia="Century Gothic"/>
          <w:sz w:val="28"/>
          <w:szCs w:val="28"/>
        </w:rPr>
        <w:t xml:space="preserve">Развитие инвестиционной деятельности в Удмуртской Республике» </w:t>
      </w:r>
      <w:r w:rsidRPr="00A2484F">
        <w:rPr>
          <w:rFonts w:ascii="Times New Roman" w:hAnsi="Times New Roman"/>
          <w:sz w:val="28"/>
          <w:szCs w:val="28"/>
        </w:rPr>
        <w:t xml:space="preserve">Ответственный исполнитель </w:t>
      </w:r>
      <w:r w:rsidRPr="00A2484F">
        <w:rPr>
          <w:rStyle w:val="1"/>
          <w:rFonts w:eastAsia="Century Gothic"/>
          <w:b w:val="0"/>
          <w:sz w:val="28"/>
          <w:szCs w:val="28"/>
        </w:rPr>
        <w:t>Министерство экономики Удмуртской Республики</w:t>
      </w:r>
      <w:bookmarkEnd w:id="0"/>
    </w:p>
    <w:p w:rsidR="00F924FB" w:rsidRPr="00A2484F" w:rsidRDefault="001066D5" w:rsidP="00F924FB">
      <w:pPr>
        <w:pStyle w:val="20"/>
        <w:numPr>
          <w:ilvl w:val="0"/>
          <w:numId w:val="1"/>
        </w:numPr>
        <w:shd w:val="clear" w:color="auto" w:fill="auto"/>
        <w:tabs>
          <w:tab w:val="left" w:pos="1040"/>
        </w:tabs>
        <w:spacing w:line="331" w:lineRule="exact"/>
        <w:ind w:firstLine="567"/>
        <w:jc w:val="both"/>
        <w:rPr>
          <w:b w:val="0"/>
          <w:sz w:val="28"/>
          <w:szCs w:val="28"/>
        </w:rPr>
      </w:pPr>
      <w:r w:rsidRPr="00A2484F">
        <w:rPr>
          <w:b w:val="0"/>
          <w:sz w:val="28"/>
          <w:szCs w:val="28"/>
        </w:rPr>
        <w:t xml:space="preserve">Оценивается степень достижения планового значения каждого целевого показателя (индикатора) государственной программы и ее подпрограмм в соответствии с методикой оценки эффективности реализации государственных программ Удмуртской Республики, утвержденной постановлением Правительства Удмуртской Республики от 30 декабря 2013 года </w:t>
      </w:r>
    </w:p>
    <w:p w:rsidR="001066D5" w:rsidRPr="00A2484F" w:rsidRDefault="001066D5" w:rsidP="00F924FB">
      <w:pPr>
        <w:pStyle w:val="20"/>
        <w:shd w:val="clear" w:color="auto" w:fill="auto"/>
        <w:tabs>
          <w:tab w:val="left" w:pos="1040"/>
        </w:tabs>
        <w:spacing w:line="331" w:lineRule="exact"/>
        <w:jc w:val="both"/>
        <w:rPr>
          <w:b w:val="0"/>
          <w:sz w:val="28"/>
          <w:szCs w:val="28"/>
        </w:rPr>
      </w:pPr>
      <w:r w:rsidRPr="00A2484F">
        <w:rPr>
          <w:b w:val="0"/>
          <w:sz w:val="28"/>
          <w:szCs w:val="28"/>
        </w:rPr>
        <w:t>№ 611</w:t>
      </w:r>
    </w:p>
    <w:p w:rsidR="001066D5" w:rsidRPr="00A2484F" w:rsidRDefault="001066D5" w:rsidP="001066D5">
      <w:pPr>
        <w:pStyle w:val="20"/>
        <w:shd w:val="clear" w:color="auto" w:fill="auto"/>
        <w:tabs>
          <w:tab w:val="left" w:pos="1040"/>
        </w:tabs>
        <w:spacing w:line="331" w:lineRule="exact"/>
        <w:jc w:val="both"/>
        <w:rPr>
          <w:b w:val="0"/>
          <w:sz w:val="28"/>
          <w:szCs w:val="28"/>
        </w:rPr>
      </w:pPr>
    </w:p>
    <w:tbl>
      <w:tblPr>
        <w:tblW w:w="15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719"/>
        <w:gridCol w:w="4195"/>
        <w:gridCol w:w="18"/>
        <w:gridCol w:w="1032"/>
        <w:gridCol w:w="992"/>
        <w:gridCol w:w="2693"/>
        <w:gridCol w:w="2410"/>
        <w:gridCol w:w="3119"/>
      </w:tblGrid>
      <w:tr w:rsidR="001066D5" w:rsidRPr="00A2484F" w:rsidTr="00F6277A">
        <w:trPr>
          <w:trHeight w:hRule="exact" w:val="907"/>
        </w:trPr>
        <w:tc>
          <w:tcPr>
            <w:tcW w:w="719" w:type="dxa"/>
            <w:vMerge w:val="restart"/>
            <w:shd w:val="clear" w:color="auto" w:fill="FFFFFF"/>
          </w:tcPr>
          <w:p w:rsidR="001066D5" w:rsidRPr="00A2484F" w:rsidRDefault="001066D5" w:rsidP="004C6A0F">
            <w:pPr>
              <w:rPr>
                <w:sz w:val="10"/>
                <w:szCs w:val="10"/>
              </w:rPr>
            </w:pPr>
          </w:p>
        </w:tc>
        <w:tc>
          <w:tcPr>
            <w:tcW w:w="4195" w:type="dxa"/>
            <w:vMerge w:val="restart"/>
            <w:shd w:val="clear" w:color="auto" w:fill="FFFFFF"/>
            <w:vAlign w:val="center"/>
          </w:tcPr>
          <w:p w:rsidR="001066D5" w:rsidRPr="00A2484F" w:rsidRDefault="001066D5" w:rsidP="00F924FB">
            <w:pPr>
              <w:pStyle w:val="20"/>
              <w:shd w:val="clear" w:color="auto" w:fill="auto"/>
              <w:spacing w:line="277" w:lineRule="exac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A2484F">
              <w:rPr>
                <w:rStyle w:val="212pt"/>
              </w:rPr>
              <w:t>Наименование целевого показателя (индикатора)</w:t>
            </w:r>
          </w:p>
        </w:tc>
        <w:tc>
          <w:tcPr>
            <w:tcW w:w="2042" w:type="dxa"/>
            <w:gridSpan w:val="3"/>
            <w:shd w:val="clear" w:color="auto" w:fill="FFFFFF"/>
            <w:vAlign w:val="center"/>
          </w:tcPr>
          <w:p w:rsidR="001066D5" w:rsidRPr="00A2484F" w:rsidRDefault="001066D5" w:rsidP="00F924FB">
            <w:pPr>
              <w:pStyle w:val="20"/>
              <w:shd w:val="clear" w:color="auto" w:fill="auto"/>
              <w:spacing w:line="240" w:lineRule="exac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A2484F">
              <w:rPr>
                <w:rStyle w:val="212pt"/>
              </w:rPr>
              <w:t>2018</w:t>
            </w:r>
          </w:p>
        </w:tc>
        <w:tc>
          <w:tcPr>
            <w:tcW w:w="2693" w:type="dxa"/>
            <w:shd w:val="clear" w:color="auto" w:fill="FFFFFF"/>
            <w:vAlign w:val="bottom"/>
          </w:tcPr>
          <w:p w:rsidR="001066D5" w:rsidRPr="00A2484F" w:rsidRDefault="001066D5" w:rsidP="00F924FB">
            <w:pPr>
              <w:pStyle w:val="20"/>
              <w:shd w:val="clear" w:color="auto" w:fill="auto"/>
              <w:spacing w:line="274" w:lineRule="exac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A2484F">
              <w:rPr>
                <w:rStyle w:val="212pt"/>
              </w:rPr>
              <w:t>Для показателей с желаемой тенденцией увеличения:</w:t>
            </w:r>
          </w:p>
        </w:tc>
        <w:tc>
          <w:tcPr>
            <w:tcW w:w="2410" w:type="dxa"/>
            <w:vMerge w:val="restart"/>
            <w:shd w:val="clear" w:color="auto" w:fill="FFFFFF"/>
            <w:vAlign w:val="center"/>
          </w:tcPr>
          <w:p w:rsidR="001066D5" w:rsidRPr="00A2484F" w:rsidRDefault="001066D5" w:rsidP="00F924FB">
            <w:pPr>
              <w:pStyle w:val="20"/>
              <w:shd w:val="clear" w:color="auto" w:fill="auto"/>
              <w:spacing w:line="270" w:lineRule="exac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A2484F">
              <w:rPr>
                <w:rStyle w:val="212pt"/>
              </w:rPr>
              <w:t xml:space="preserve">Для показателей с желаемой тенденцией уменьшения </w:t>
            </w:r>
            <w:proofErr w:type="spellStart"/>
            <w:r w:rsidRPr="00A2484F">
              <w:rPr>
                <w:rStyle w:val="212pt"/>
              </w:rPr>
              <w:t>СДцп=ЗПп</w:t>
            </w:r>
            <w:proofErr w:type="spellEnd"/>
            <w:r w:rsidRPr="00A2484F">
              <w:rPr>
                <w:rStyle w:val="212pt"/>
              </w:rPr>
              <w:t>/</w:t>
            </w:r>
            <w:proofErr w:type="spellStart"/>
            <w:r w:rsidRPr="00A2484F">
              <w:rPr>
                <w:rStyle w:val="212pt"/>
              </w:rPr>
              <w:t>ЗПф</w:t>
            </w:r>
            <w:proofErr w:type="spellEnd"/>
          </w:p>
        </w:tc>
        <w:tc>
          <w:tcPr>
            <w:tcW w:w="3119" w:type="dxa"/>
            <w:vMerge w:val="restart"/>
            <w:shd w:val="clear" w:color="auto" w:fill="FFFFFF"/>
            <w:vAlign w:val="center"/>
          </w:tcPr>
          <w:p w:rsidR="001066D5" w:rsidRPr="00A2484F" w:rsidRDefault="001066D5" w:rsidP="00F924FB">
            <w:pPr>
              <w:pStyle w:val="20"/>
              <w:shd w:val="clear" w:color="auto" w:fill="auto"/>
              <w:spacing w:line="274" w:lineRule="exac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A2484F">
              <w:rPr>
                <w:rStyle w:val="212pt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1066D5" w:rsidRPr="00A2484F" w:rsidTr="00F6277A">
        <w:trPr>
          <w:trHeight w:hRule="exact" w:val="517"/>
        </w:trPr>
        <w:tc>
          <w:tcPr>
            <w:tcW w:w="719" w:type="dxa"/>
            <w:vMerge/>
            <w:shd w:val="clear" w:color="auto" w:fill="FFFFFF"/>
          </w:tcPr>
          <w:p w:rsidR="001066D5" w:rsidRPr="00A2484F" w:rsidRDefault="001066D5" w:rsidP="004C6A0F"/>
        </w:tc>
        <w:tc>
          <w:tcPr>
            <w:tcW w:w="4195" w:type="dxa"/>
            <w:vMerge/>
            <w:shd w:val="clear" w:color="auto" w:fill="FFFFFF"/>
            <w:vAlign w:val="center"/>
          </w:tcPr>
          <w:p w:rsidR="001066D5" w:rsidRPr="00A2484F" w:rsidRDefault="001066D5" w:rsidP="004C6A0F"/>
        </w:tc>
        <w:tc>
          <w:tcPr>
            <w:tcW w:w="1050" w:type="dxa"/>
            <w:gridSpan w:val="2"/>
            <w:shd w:val="clear" w:color="auto" w:fill="FFFFFF"/>
            <w:vAlign w:val="center"/>
          </w:tcPr>
          <w:p w:rsidR="001066D5" w:rsidRPr="00A2484F" w:rsidRDefault="001066D5" w:rsidP="004C6A0F">
            <w:pPr>
              <w:pStyle w:val="20"/>
              <w:shd w:val="clear" w:color="auto" w:fill="auto"/>
              <w:spacing w:line="240" w:lineRule="exact"/>
              <w:ind w:left="300"/>
              <w:jc w:val="left"/>
            </w:pPr>
            <w:proofErr w:type="spellStart"/>
            <w:r w:rsidRPr="00A2484F">
              <w:rPr>
                <w:rStyle w:val="212pt"/>
              </w:rPr>
              <w:t>ЗПп</w:t>
            </w:r>
            <w:proofErr w:type="spellEnd"/>
          </w:p>
        </w:tc>
        <w:tc>
          <w:tcPr>
            <w:tcW w:w="992" w:type="dxa"/>
            <w:shd w:val="clear" w:color="auto" w:fill="FFFFFF"/>
            <w:vAlign w:val="center"/>
          </w:tcPr>
          <w:p w:rsidR="001066D5" w:rsidRPr="00A2484F" w:rsidRDefault="001066D5" w:rsidP="004C6A0F">
            <w:pPr>
              <w:pStyle w:val="20"/>
              <w:shd w:val="clear" w:color="auto" w:fill="auto"/>
              <w:spacing w:line="240" w:lineRule="exact"/>
              <w:ind w:left="260"/>
              <w:jc w:val="left"/>
            </w:pPr>
            <w:proofErr w:type="spellStart"/>
            <w:r w:rsidRPr="00A2484F">
              <w:rPr>
                <w:rStyle w:val="212pt"/>
              </w:rPr>
              <w:t>ЗПф</w:t>
            </w:r>
            <w:proofErr w:type="spellEnd"/>
          </w:p>
        </w:tc>
        <w:tc>
          <w:tcPr>
            <w:tcW w:w="2693" w:type="dxa"/>
            <w:shd w:val="clear" w:color="auto" w:fill="FFFFFF"/>
            <w:vAlign w:val="center"/>
          </w:tcPr>
          <w:p w:rsidR="001066D5" w:rsidRPr="00A2484F" w:rsidRDefault="001066D5" w:rsidP="004C6A0F">
            <w:pPr>
              <w:pStyle w:val="20"/>
              <w:shd w:val="clear" w:color="auto" w:fill="auto"/>
              <w:spacing w:line="240" w:lineRule="exact"/>
            </w:pPr>
            <w:proofErr w:type="spellStart"/>
            <w:r w:rsidRPr="00A2484F">
              <w:rPr>
                <w:rStyle w:val="212pt"/>
              </w:rPr>
              <w:t>СДцп=ЗПф</w:t>
            </w:r>
            <w:proofErr w:type="spellEnd"/>
            <w:r w:rsidRPr="00A2484F">
              <w:rPr>
                <w:rStyle w:val="212pt"/>
              </w:rPr>
              <w:t>/</w:t>
            </w:r>
            <w:proofErr w:type="spellStart"/>
            <w:r w:rsidRPr="00A2484F">
              <w:rPr>
                <w:rStyle w:val="212pt"/>
              </w:rPr>
              <w:t>ЗПп</w:t>
            </w:r>
            <w:proofErr w:type="spellEnd"/>
          </w:p>
        </w:tc>
        <w:tc>
          <w:tcPr>
            <w:tcW w:w="2410" w:type="dxa"/>
            <w:vMerge/>
            <w:shd w:val="clear" w:color="auto" w:fill="FFFFFF"/>
            <w:vAlign w:val="center"/>
          </w:tcPr>
          <w:p w:rsidR="001066D5" w:rsidRPr="00A2484F" w:rsidRDefault="001066D5" w:rsidP="004C6A0F"/>
        </w:tc>
        <w:tc>
          <w:tcPr>
            <w:tcW w:w="3119" w:type="dxa"/>
            <w:vMerge/>
            <w:shd w:val="clear" w:color="auto" w:fill="FFFFFF"/>
            <w:vAlign w:val="center"/>
          </w:tcPr>
          <w:p w:rsidR="001066D5" w:rsidRPr="00A2484F" w:rsidRDefault="001066D5" w:rsidP="004C6A0F"/>
        </w:tc>
      </w:tr>
      <w:tr w:rsidR="006809B9" w:rsidRPr="00A2484F" w:rsidTr="00F6277A">
        <w:trPr>
          <w:trHeight w:hRule="exact" w:val="799"/>
        </w:trPr>
        <w:tc>
          <w:tcPr>
            <w:tcW w:w="719" w:type="dxa"/>
            <w:shd w:val="clear" w:color="auto" w:fill="FFFFFF"/>
            <w:vAlign w:val="center"/>
          </w:tcPr>
          <w:p w:rsidR="006809B9" w:rsidRPr="00A2484F" w:rsidRDefault="006809B9" w:rsidP="004C6A0F">
            <w:pPr>
              <w:pStyle w:val="20"/>
              <w:shd w:val="clear" w:color="auto" w:fill="auto"/>
              <w:spacing w:line="240" w:lineRule="exact"/>
              <w:ind w:left="340"/>
              <w:jc w:val="left"/>
            </w:pPr>
            <w:r w:rsidRPr="00A2484F">
              <w:rPr>
                <w:rStyle w:val="212pt"/>
              </w:rPr>
              <w:t>1</w:t>
            </w:r>
          </w:p>
        </w:tc>
        <w:tc>
          <w:tcPr>
            <w:tcW w:w="4195" w:type="dxa"/>
            <w:shd w:val="clear" w:color="auto" w:fill="FFFFFF"/>
          </w:tcPr>
          <w:p w:rsidR="006809B9" w:rsidRPr="00A2484F" w:rsidRDefault="006809B9" w:rsidP="004C6A0F">
            <w:pPr>
              <w:pStyle w:val="20"/>
              <w:shd w:val="clear" w:color="auto" w:fill="auto"/>
              <w:spacing w:line="281" w:lineRule="exact"/>
              <w:jc w:val="left"/>
            </w:pPr>
            <w:r w:rsidRPr="00A2484F">
              <w:rPr>
                <w:rStyle w:val="212pt"/>
              </w:rPr>
              <w:t>Объем инвестиций в основной капитал</w:t>
            </w:r>
          </w:p>
        </w:tc>
        <w:tc>
          <w:tcPr>
            <w:tcW w:w="1050" w:type="dxa"/>
            <w:gridSpan w:val="2"/>
            <w:shd w:val="clear" w:color="auto" w:fill="FFFFFF"/>
            <w:vAlign w:val="center"/>
          </w:tcPr>
          <w:p w:rsidR="006809B9" w:rsidRPr="00A2484F" w:rsidRDefault="006809B9" w:rsidP="006809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248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81 973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809B9" w:rsidRPr="00A2484F" w:rsidRDefault="006809B9" w:rsidP="006809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248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97 893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6809B9" w:rsidRPr="00A2484F" w:rsidRDefault="006809B9" w:rsidP="004C6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248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shd w:val="clear" w:color="auto" w:fill="FFFFFF"/>
          </w:tcPr>
          <w:p w:rsidR="006809B9" w:rsidRPr="00A2484F" w:rsidRDefault="006809B9" w:rsidP="004C6A0F">
            <w:pPr>
              <w:rPr>
                <w:sz w:val="10"/>
                <w:szCs w:val="10"/>
              </w:rPr>
            </w:pPr>
          </w:p>
        </w:tc>
        <w:tc>
          <w:tcPr>
            <w:tcW w:w="3119" w:type="dxa"/>
            <w:shd w:val="clear" w:color="auto" w:fill="FFFFFF"/>
          </w:tcPr>
          <w:p w:rsidR="006809B9" w:rsidRPr="00A2484F" w:rsidRDefault="006809B9" w:rsidP="004C6A0F">
            <w:pPr>
              <w:rPr>
                <w:sz w:val="10"/>
                <w:szCs w:val="10"/>
              </w:rPr>
            </w:pPr>
          </w:p>
        </w:tc>
      </w:tr>
      <w:tr w:rsidR="006809B9" w:rsidRPr="00A2484F" w:rsidTr="00F6277A">
        <w:trPr>
          <w:trHeight w:hRule="exact" w:val="763"/>
        </w:trPr>
        <w:tc>
          <w:tcPr>
            <w:tcW w:w="719" w:type="dxa"/>
            <w:shd w:val="clear" w:color="auto" w:fill="FFFFFF"/>
            <w:vAlign w:val="center"/>
          </w:tcPr>
          <w:p w:rsidR="006809B9" w:rsidRPr="00A2484F" w:rsidRDefault="006809B9" w:rsidP="004C6A0F">
            <w:pPr>
              <w:pStyle w:val="20"/>
              <w:shd w:val="clear" w:color="auto" w:fill="auto"/>
              <w:spacing w:line="240" w:lineRule="exact"/>
              <w:ind w:left="340"/>
              <w:jc w:val="left"/>
            </w:pPr>
            <w:r w:rsidRPr="00A2484F">
              <w:rPr>
                <w:rStyle w:val="212pt"/>
              </w:rPr>
              <w:t>2</w:t>
            </w:r>
          </w:p>
        </w:tc>
        <w:tc>
          <w:tcPr>
            <w:tcW w:w="4195" w:type="dxa"/>
            <w:shd w:val="clear" w:color="auto" w:fill="FFFFFF"/>
          </w:tcPr>
          <w:p w:rsidR="006809B9" w:rsidRPr="00A2484F" w:rsidRDefault="006809B9" w:rsidP="004C6A0F">
            <w:pPr>
              <w:pStyle w:val="20"/>
              <w:shd w:val="clear" w:color="auto" w:fill="auto"/>
              <w:spacing w:line="281" w:lineRule="exact"/>
              <w:jc w:val="left"/>
            </w:pPr>
            <w:r w:rsidRPr="00A2484F">
              <w:rPr>
                <w:rStyle w:val="212pt"/>
              </w:rPr>
              <w:t>Объем инвестиций в основной капитал (за исключением бюджетных средств)</w:t>
            </w:r>
          </w:p>
        </w:tc>
        <w:tc>
          <w:tcPr>
            <w:tcW w:w="1050" w:type="dxa"/>
            <w:gridSpan w:val="2"/>
            <w:shd w:val="clear" w:color="auto" w:fill="FFFFFF"/>
            <w:vAlign w:val="center"/>
          </w:tcPr>
          <w:p w:rsidR="006809B9" w:rsidRPr="00A2484F" w:rsidRDefault="006809B9" w:rsidP="006809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248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79 033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809B9" w:rsidRPr="00A2484F" w:rsidRDefault="006809B9" w:rsidP="006809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248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91 862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6809B9" w:rsidRPr="00A2484F" w:rsidRDefault="006809B9" w:rsidP="004C6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248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shd w:val="clear" w:color="auto" w:fill="FFFFFF"/>
          </w:tcPr>
          <w:p w:rsidR="006809B9" w:rsidRPr="00A2484F" w:rsidRDefault="006809B9" w:rsidP="004C6A0F">
            <w:pPr>
              <w:rPr>
                <w:sz w:val="10"/>
                <w:szCs w:val="10"/>
              </w:rPr>
            </w:pPr>
          </w:p>
        </w:tc>
        <w:tc>
          <w:tcPr>
            <w:tcW w:w="3119" w:type="dxa"/>
            <w:shd w:val="clear" w:color="auto" w:fill="FFFFFF"/>
          </w:tcPr>
          <w:p w:rsidR="006809B9" w:rsidRPr="00A2484F" w:rsidRDefault="006809B9" w:rsidP="004C6A0F">
            <w:pPr>
              <w:rPr>
                <w:sz w:val="10"/>
                <w:szCs w:val="10"/>
              </w:rPr>
            </w:pPr>
          </w:p>
        </w:tc>
      </w:tr>
      <w:tr w:rsidR="006809B9" w:rsidRPr="00A2484F" w:rsidTr="00F6277A">
        <w:trPr>
          <w:trHeight w:hRule="exact" w:val="900"/>
        </w:trPr>
        <w:tc>
          <w:tcPr>
            <w:tcW w:w="719" w:type="dxa"/>
            <w:shd w:val="clear" w:color="auto" w:fill="FFFFFF"/>
            <w:vAlign w:val="center"/>
          </w:tcPr>
          <w:p w:rsidR="006809B9" w:rsidRPr="00A2484F" w:rsidRDefault="006809B9" w:rsidP="004C6A0F">
            <w:pPr>
              <w:pStyle w:val="20"/>
              <w:shd w:val="clear" w:color="auto" w:fill="auto"/>
              <w:spacing w:line="240" w:lineRule="exact"/>
              <w:ind w:left="340"/>
              <w:jc w:val="left"/>
            </w:pPr>
            <w:r w:rsidRPr="00A2484F">
              <w:rPr>
                <w:rStyle w:val="212pt"/>
              </w:rPr>
              <w:t>3</w:t>
            </w:r>
          </w:p>
        </w:tc>
        <w:tc>
          <w:tcPr>
            <w:tcW w:w="4195" w:type="dxa"/>
            <w:shd w:val="clear" w:color="auto" w:fill="FFFFFF"/>
          </w:tcPr>
          <w:p w:rsidR="006809B9" w:rsidRPr="00A2484F" w:rsidRDefault="006809B9" w:rsidP="004C6A0F">
            <w:pPr>
              <w:pStyle w:val="20"/>
              <w:shd w:val="clear" w:color="auto" w:fill="auto"/>
              <w:spacing w:line="277" w:lineRule="exact"/>
              <w:jc w:val="left"/>
            </w:pPr>
            <w:r w:rsidRPr="00A2484F">
              <w:rPr>
                <w:rStyle w:val="212pt"/>
              </w:rPr>
              <w:t>Объем инвестиций в основной капитал в расчете на одного жителя Удмуртской Республики</w:t>
            </w:r>
          </w:p>
        </w:tc>
        <w:tc>
          <w:tcPr>
            <w:tcW w:w="1050" w:type="dxa"/>
            <w:gridSpan w:val="2"/>
            <w:shd w:val="clear" w:color="auto" w:fill="FFFFFF"/>
            <w:vAlign w:val="center"/>
          </w:tcPr>
          <w:p w:rsidR="006809B9" w:rsidRPr="00A2484F" w:rsidRDefault="006809B9" w:rsidP="006809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248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54,3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809B9" w:rsidRPr="00A2484F" w:rsidRDefault="006809B9" w:rsidP="006809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248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64,6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6809B9" w:rsidRPr="00A2484F" w:rsidRDefault="006809B9" w:rsidP="004C6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248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shd w:val="clear" w:color="auto" w:fill="FFFFFF"/>
          </w:tcPr>
          <w:p w:rsidR="006809B9" w:rsidRPr="00A2484F" w:rsidRDefault="006809B9" w:rsidP="004C6A0F">
            <w:pPr>
              <w:rPr>
                <w:sz w:val="10"/>
                <w:szCs w:val="10"/>
              </w:rPr>
            </w:pPr>
          </w:p>
        </w:tc>
        <w:tc>
          <w:tcPr>
            <w:tcW w:w="3119" w:type="dxa"/>
            <w:shd w:val="clear" w:color="auto" w:fill="FFFFFF"/>
          </w:tcPr>
          <w:p w:rsidR="006809B9" w:rsidRPr="00A2484F" w:rsidRDefault="006809B9" w:rsidP="004C6A0F">
            <w:pPr>
              <w:rPr>
                <w:sz w:val="10"/>
                <w:szCs w:val="10"/>
              </w:rPr>
            </w:pPr>
          </w:p>
        </w:tc>
      </w:tr>
      <w:tr w:rsidR="006809B9" w:rsidRPr="00A2484F" w:rsidTr="00F6277A">
        <w:trPr>
          <w:trHeight w:hRule="exact" w:val="900"/>
        </w:trPr>
        <w:tc>
          <w:tcPr>
            <w:tcW w:w="719" w:type="dxa"/>
            <w:shd w:val="clear" w:color="auto" w:fill="FFFFFF"/>
            <w:vAlign w:val="center"/>
          </w:tcPr>
          <w:p w:rsidR="006809B9" w:rsidRPr="00A2484F" w:rsidRDefault="006809B9" w:rsidP="004C6A0F">
            <w:pPr>
              <w:pStyle w:val="20"/>
              <w:shd w:val="clear" w:color="auto" w:fill="auto"/>
              <w:spacing w:line="240" w:lineRule="exact"/>
              <w:ind w:right="320"/>
              <w:jc w:val="right"/>
            </w:pPr>
            <w:r w:rsidRPr="00A2484F">
              <w:rPr>
                <w:rStyle w:val="212pt"/>
              </w:rPr>
              <w:t>4</w:t>
            </w:r>
          </w:p>
        </w:tc>
        <w:tc>
          <w:tcPr>
            <w:tcW w:w="4195" w:type="dxa"/>
            <w:shd w:val="clear" w:color="auto" w:fill="FFFFFF"/>
          </w:tcPr>
          <w:p w:rsidR="006809B9" w:rsidRPr="00A2484F" w:rsidRDefault="006809B9" w:rsidP="004C6A0F">
            <w:pPr>
              <w:pStyle w:val="20"/>
              <w:shd w:val="clear" w:color="auto" w:fill="auto"/>
              <w:spacing w:line="274" w:lineRule="exact"/>
              <w:jc w:val="left"/>
            </w:pPr>
            <w:r w:rsidRPr="00A2484F">
              <w:rPr>
                <w:rStyle w:val="212pt"/>
              </w:rPr>
              <w:t>Объем привлеченных инвестиций в проектах, получающих государственную поддержку</w:t>
            </w:r>
          </w:p>
        </w:tc>
        <w:tc>
          <w:tcPr>
            <w:tcW w:w="1050" w:type="dxa"/>
            <w:gridSpan w:val="2"/>
            <w:shd w:val="clear" w:color="auto" w:fill="FFFFFF"/>
            <w:vAlign w:val="center"/>
          </w:tcPr>
          <w:p w:rsidR="006809B9" w:rsidRPr="00A2484F" w:rsidRDefault="006809B9" w:rsidP="006809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248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3 000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809B9" w:rsidRPr="00A2484F" w:rsidRDefault="006809B9" w:rsidP="006809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248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3 108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6809B9" w:rsidRPr="00A2484F" w:rsidRDefault="006809B9" w:rsidP="004C6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248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shd w:val="clear" w:color="auto" w:fill="FFFFFF"/>
          </w:tcPr>
          <w:p w:rsidR="006809B9" w:rsidRPr="00A2484F" w:rsidRDefault="006809B9" w:rsidP="004C6A0F">
            <w:pPr>
              <w:rPr>
                <w:sz w:val="10"/>
                <w:szCs w:val="10"/>
              </w:rPr>
            </w:pPr>
          </w:p>
        </w:tc>
        <w:tc>
          <w:tcPr>
            <w:tcW w:w="3119" w:type="dxa"/>
            <w:shd w:val="clear" w:color="auto" w:fill="FFFFFF"/>
          </w:tcPr>
          <w:p w:rsidR="006809B9" w:rsidRPr="00A2484F" w:rsidRDefault="006809B9" w:rsidP="004C6A0F">
            <w:pPr>
              <w:rPr>
                <w:sz w:val="10"/>
                <w:szCs w:val="10"/>
              </w:rPr>
            </w:pPr>
          </w:p>
        </w:tc>
      </w:tr>
      <w:tr w:rsidR="001066D5" w:rsidRPr="00A2484F" w:rsidTr="00F6277A">
        <w:trPr>
          <w:trHeight w:hRule="exact" w:val="952"/>
        </w:trPr>
        <w:tc>
          <w:tcPr>
            <w:tcW w:w="719" w:type="dxa"/>
            <w:shd w:val="clear" w:color="auto" w:fill="FFFFFF"/>
            <w:vAlign w:val="center"/>
          </w:tcPr>
          <w:p w:rsidR="001066D5" w:rsidRPr="00A2484F" w:rsidRDefault="001066D5" w:rsidP="004C6A0F">
            <w:pPr>
              <w:pStyle w:val="20"/>
              <w:shd w:val="clear" w:color="auto" w:fill="auto"/>
              <w:spacing w:line="240" w:lineRule="exact"/>
              <w:ind w:left="340"/>
              <w:jc w:val="left"/>
            </w:pPr>
            <w:r w:rsidRPr="00A2484F">
              <w:rPr>
                <w:rStyle w:val="212pt"/>
              </w:rPr>
              <w:t>5</w:t>
            </w:r>
          </w:p>
        </w:tc>
        <w:tc>
          <w:tcPr>
            <w:tcW w:w="4213" w:type="dxa"/>
            <w:gridSpan w:val="2"/>
            <w:shd w:val="clear" w:color="auto" w:fill="FFFFFF"/>
            <w:vAlign w:val="bottom"/>
          </w:tcPr>
          <w:p w:rsidR="001066D5" w:rsidRPr="00A2484F" w:rsidRDefault="001066D5" w:rsidP="004C6A0F">
            <w:pPr>
              <w:pStyle w:val="20"/>
              <w:shd w:val="clear" w:color="auto" w:fill="auto"/>
              <w:spacing w:line="274" w:lineRule="exact"/>
              <w:jc w:val="left"/>
            </w:pPr>
            <w:r w:rsidRPr="00A2484F">
              <w:rPr>
                <w:rStyle w:val="212pt"/>
              </w:rPr>
              <w:t>Количество зарегистрированных резидентов территорий опережающего социально- экономического развития</w:t>
            </w:r>
          </w:p>
        </w:tc>
        <w:tc>
          <w:tcPr>
            <w:tcW w:w="1032" w:type="dxa"/>
            <w:shd w:val="clear" w:color="auto" w:fill="FFFFFF"/>
            <w:vAlign w:val="center"/>
          </w:tcPr>
          <w:p w:rsidR="001066D5" w:rsidRPr="00A2484F" w:rsidRDefault="001066D5" w:rsidP="004C6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48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1066D5" w:rsidRPr="00A2484F" w:rsidRDefault="001066D5" w:rsidP="004C6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48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1066D5" w:rsidRPr="00A2484F" w:rsidRDefault="001066D5" w:rsidP="004C6A0F">
            <w:pPr>
              <w:pStyle w:val="20"/>
              <w:shd w:val="clear" w:color="auto" w:fill="auto"/>
              <w:spacing w:line="240" w:lineRule="exact"/>
            </w:pPr>
            <w:r w:rsidRPr="00A2484F">
              <w:rPr>
                <w:rStyle w:val="212pt"/>
              </w:rPr>
              <w:t>1</w:t>
            </w:r>
          </w:p>
        </w:tc>
        <w:tc>
          <w:tcPr>
            <w:tcW w:w="2410" w:type="dxa"/>
            <w:shd w:val="clear" w:color="auto" w:fill="FFFFFF"/>
          </w:tcPr>
          <w:p w:rsidR="001066D5" w:rsidRPr="00A2484F" w:rsidRDefault="001066D5" w:rsidP="004C6A0F">
            <w:pPr>
              <w:rPr>
                <w:sz w:val="10"/>
                <w:szCs w:val="10"/>
              </w:rPr>
            </w:pPr>
          </w:p>
        </w:tc>
        <w:tc>
          <w:tcPr>
            <w:tcW w:w="3119" w:type="dxa"/>
            <w:shd w:val="clear" w:color="auto" w:fill="FFFFFF"/>
          </w:tcPr>
          <w:p w:rsidR="001066D5" w:rsidRPr="00A2484F" w:rsidRDefault="001066D5" w:rsidP="004C6A0F">
            <w:pPr>
              <w:rPr>
                <w:sz w:val="10"/>
                <w:szCs w:val="10"/>
              </w:rPr>
            </w:pPr>
          </w:p>
        </w:tc>
      </w:tr>
      <w:tr w:rsidR="001066D5" w:rsidRPr="00A2484F" w:rsidTr="00F6277A">
        <w:trPr>
          <w:trHeight w:hRule="exact" w:val="2128"/>
        </w:trPr>
        <w:tc>
          <w:tcPr>
            <w:tcW w:w="719" w:type="dxa"/>
            <w:shd w:val="clear" w:color="auto" w:fill="FFFFFF"/>
            <w:vAlign w:val="center"/>
          </w:tcPr>
          <w:p w:rsidR="001066D5" w:rsidRPr="00A2484F" w:rsidRDefault="001066D5" w:rsidP="00F924FB">
            <w:pPr>
              <w:pStyle w:val="20"/>
              <w:shd w:val="clear" w:color="auto" w:fill="auto"/>
              <w:spacing w:line="240" w:lineRule="exact"/>
              <w:ind w:left="284"/>
            </w:pPr>
            <w:r w:rsidRPr="00A2484F">
              <w:rPr>
                <w:rStyle w:val="212pt"/>
              </w:rPr>
              <w:lastRenderedPageBreak/>
              <w:t>6</w:t>
            </w:r>
          </w:p>
        </w:tc>
        <w:tc>
          <w:tcPr>
            <w:tcW w:w="4213" w:type="dxa"/>
            <w:gridSpan w:val="2"/>
            <w:shd w:val="clear" w:color="auto" w:fill="FFFFFF"/>
            <w:vAlign w:val="bottom"/>
          </w:tcPr>
          <w:p w:rsidR="001066D5" w:rsidRPr="00A2484F" w:rsidRDefault="001066D5" w:rsidP="004C6A0F">
            <w:pPr>
              <w:pStyle w:val="20"/>
              <w:shd w:val="clear" w:color="auto" w:fill="auto"/>
              <w:spacing w:line="277" w:lineRule="exact"/>
              <w:jc w:val="left"/>
            </w:pPr>
            <w:r w:rsidRPr="00A2484F">
              <w:rPr>
                <w:rStyle w:val="212pt"/>
              </w:rPr>
              <w:t xml:space="preserve">Выполнение </w:t>
            </w:r>
            <w:proofErr w:type="gramStart"/>
            <w:r w:rsidRPr="00A2484F">
              <w:rPr>
                <w:rStyle w:val="212pt"/>
              </w:rPr>
              <w:t>требований положений Стандарта деятельности исполнительных органов государственной власти</w:t>
            </w:r>
            <w:proofErr w:type="gramEnd"/>
            <w:r w:rsidRPr="00A2484F">
              <w:rPr>
                <w:rStyle w:val="212pt"/>
              </w:rPr>
              <w:t xml:space="preserve"> по формированию благоприятного инвестиционного климата в Удмуртской Республике</w:t>
            </w:r>
          </w:p>
        </w:tc>
        <w:tc>
          <w:tcPr>
            <w:tcW w:w="1032" w:type="dxa"/>
            <w:shd w:val="clear" w:color="auto" w:fill="FFFFFF"/>
            <w:vAlign w:val="center"/>
          </w:tcPr>
          <w:p w:rsidR="001066D5" w:rsidRPr="00A2484F" w:rsidRDefault="001066D5" w:rsidP="004C6A0F">
            <w:pPr>
              <w:pStyle w:val="20"/>
              <w:shd w:val="clear" w:color="auto" w:fill="auto"/>
              <w:spacing w:line="240" w:lineRule="exact"/>
            </w:pPr>
            <w:r w:rsidRPr="00A2484F">
              <w:rPr>
                <w:rStyle w:val="212pt"/>
              </w:rPr>
              <w:t>15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1066D5" w:rsidRPr="00A2484F" w:rsidRDefault="001066D5" w:rsidP="004C6A0F">
            <w:pPr>
              <w:pStyle w:val="20"/>
              <w:shd w:val="clear" w:color="auto" w:fill="auto"/>
              <w:spacing w:line="240" w:lineRule="exact"/>
            </w:pPr>
            <w:r w:rsidRPr="00A2484F">
              <w:rPr>
                <w:rStyle w:val="212pt"/>
              </w:rPr>
              <w:t>15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1066D5" w:rsidRPr="00A2484F" w:rsidRDefault="001066D5" w:rsidP="004C6A0F">
            <w:pPr>
              <w:pStyle w:val="20"/>
              <w:shd w:val="clear" w:color="auto" w:fill="auto"/>
              <w:spacing w:line="240" w:lineRule="exact"/>
            </w:pPr>
            <w:r w:rsidRPr="00A2484F">
              <w:rPr>
                <w:rStyle w:val="212pt"/>
              </w:rPr>
              <w:t>1</w:t>
            </w:r>
          </w:p>
        </w:tc>
        <w:tc>
          <w:tcPr>
            <w:tcW w:w="2410" w:type="dxa"/>
            <w:shd w:val="clear" w:color="auto" w:fill="FFFFFF"/>
          </w:tcPr>
          <w:p w:rsidR="001066D5" w:rsidRPr="00A2484F" w:rsidRDefault="001066D5" w:rsidP="004C6A0F">
            <w:pPr>
              <w:rPr>
                <w:sz w:val="10"/>
                <w:szCs w:val="10"/>
              </w:rPr>
            </w:pPr>
          </w:p>
        </w:tc>
        <w:tc>
          <w:tcPr>
            <w:tcW w:w="3119" w:type="dxa"/>
            <w:shd w:val="clear" w:color="auto" w:fill="FFFFFF"/>
          </w:tcPr>
          <w:p w:rsidR="001066D5" w:rsidRPr="00A2484F" w:rsidRDefault="001066D5" w:rsidP="004C6A0F">
            <w:pPr>
              <w:rPr>
                <w:sz w:val="10"/>
                <w:szCs w:val="10"/>
              </w:rPr>
            </w:pPr>
          </w:p>
        </w:tc>
      </w:tr>
      <w:tr w:rsidR="001066D5" w:rsidRPr="00A2484F" w:rsidTr="00F6277A">
        <w:trPr>
          <w:trHeight w:hRule="exact" w:val="1587"/>
        </w:trPr>
        <w:tc>
          <w:tcPr>
            <w:tcW w:w="719" w:type="dxa"/>
            <w:shd w:val="clear" w:color="auto" w:fill="FFFFFF"/>
            <w:vAlign w:val="center"/>
          </w:tcPr>
          <w:p w:rsidR="001066D5" w:rsidRPr="00A2484F" w:rsidRDefault="001066D5" w:rsidP="00F924FB">
            <w:pPr>
              <w:pStyle w:val="20"/>
              <w:shd w:val="clear" w:color="auto" w:fill="auto"/>
              <w:spacing w:line="240" w:lineRule="exact"/>
              <w:ind w:left="284"/>
            </w:pPr>
            <w:r w:rsidRPr="00A2484F">
              <w:rPr>
                <w:rStyle w:val="212pt"/>
              </w:rPr>
              <w:t>7</w:t>
            </w:r>
          </w:p>
        </w:tc>
        <w:tc>
          <w:tcPr>
            <w:tcW w:w="4213" w:type="dxa"/>
            <w:gridSpan w:val="2"/>
            <w:shd w:val="clear" w:color="auto" w:fill="FFFFFF"/>
            <w:vAlign w:val="bottom"/>
          </w:tcPr>
          <w:p w:rsidR="001066D5" w:rsidRPr="00A2484F" w:rsidRDefault="001066D5" w:rsidP="004C6A0F">
            <w:pPr>
              <w:pStyle w:val="20"/>
              <w:shd w:val="clear" w:color="auto" w:fill="auto"/>
              <w:spacing w:line="277" w:lineRule="exact"/>
              <w:jc w:val="left"/>
            </w:pPr>
            <w:r w:rsidRPr="00A2484F">
              <w:rPr>
                <w:rStyle w:val="212pt"/>
              </w:rPr>
              <w:t>Количество инвесторов, привлеченных в муниципальных образованиях на инвестиционные площадки для реализации новых инвестиционных проектов</w:t>
            </w:r>
          </w:p>
        </w:tc>
        <w:tc>
          <w:tcPr>
            <w:tcW w:w="1032" w:type="dxa"/>
            <w:shd w:val="clear" w:color="auto" w:fill="FFFFFF"/>
            <w:vAlign w:val="center"/>
          </w:tcPr>
          <w:p w:rsidR="001066D5" w:rsidRPr="00A2484F" w:rsidRDefault="001066D5" w:rsidP="004C6A0F">
            <w:pPr>
              <w:pStyle w:val="20"/>
              <w:shd w:val="clear" w:color="auto" w:fill="auto"/>
              <w:spacing w:line="240" w:lineRule="exact"/>
            </w:pPr>
            <w:r w:rsidRPr="00A2484F">
              <w:rPr>
                <w:rStyle w:val="212pt"/>
              </w:rPr>
              <w:t>5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1066D5" w:rsidRPr="00A2484F" w:rsidRDefault="001066D5" w:rsidP="004C6A0F">
            <w:pPr>
              <w:pStyle w:val="20"/>
              <w:shd w:val="clear" w:color="auto" w:fill="auto"/>
              <w:spacing w:line="240" w:lineRule="exact"/>
            </w:pPr>
            <w:r w:rsidRPr="00A2484F">
              <w:rPr>
                <w:rStyle w:val="212pt"/>
              </w:rPr>
              <w:t>5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1066D5" w:rsidRPr="00A2484F" w:rsidRDefault="001066D5" w:rsidP="004C6A0F">
            <w:pPr>
              <w:pStyle w:val="20"/>
              <w:shd w:val="clear" w:color="auto" w:fill="auto"/>
              <w:spacing w:line="240" w:lineRule="exact"/>
            </w:pPr>
            <w:r w:rsidRPr="00A2484F">
              <w:rPr>
                <w:rStyle w:val="212pt"/>
              </w:rPr>
              <w:t>1</w:t>
            </w:r>
          </w:p>
        </w:tc>
        <w:tc>
          <w:tcPr>
            <w:tcW w:w="2410" w:type="dxa"/>
            <w:shd w:val="clear" w:color="auto" w:fill="FFFFFF"/>
          </w:tcPr>
          <w:p w:rsidR="001066D5" w:rsidRPr="00A2484F" w:rsidRDefault="001066D5" w:rsidP="004C6A0F">
            <w:pPr>
              <w:rPr>
                <w:sz w:val="10"/>
                <w:szCs w:val="10"/>
              </w:rPr>
            </w:pPr>
          </w:p>
        </w:tc>
        <w:tc>
          <w:tcPr>
            <w:tcW w:w="3119" w:type="dxa"/>
            <w:shd w:val="clear" w:color="auto" w:fill="FFFFFF"/>
          </w:tcPr>
          <w:p w:rsidR="001066D5" w:rsidRPr="00A2484F" w:rsidRDefault="001066D5" w:rsidP="004C6A0F">
            <w:pPr>
              <w:rPr>
                <w:sz w:val="10"/>
                <w:szCs w:val="10"/>
              </w:rPr>
            </w:pPr>
          </w:p>
        </w:tc>
      </w:tr>
      <w:tr w:rsidR="001066D5" w:rsidRPr="00A2484F" w:rsidTr="00F6277A">
        <w:trPr>
          <w:trHeight w:hRule="exact" w:val="1253"/>
        </w:trPr>
        <w:tc>
          <w:tcPr>
            <w:tcW w:w="719" w:type="dxa"/>
            <w:shd w:val="clear" w:color="auto" w:fill="FFFFFF"/>
            <w:vAlign w:val="center"/>
          </w:tcPr>
          <w:p w:rsidR="001066D5" w:rsidRPr="00A2484F" w:rsidRDefault="001066D5" w:rsidP="00F924FB">
            <w:pPr>
              <w:pStyle w:val="20"/>
              <w:shd w:val="clear" w:color="auto" w:fill="auto"/>
              <w:spacing w:line="240" w:lineRule="exact"/>
              <w:ind w:left="284"/>
            </w:pPr>
            <w:r w:rsidRPr="00A2484F">
              <w:rPr>
                <w:rStyle w:val="212pt"/>
              </w:rPr>
              <w:t>8</w:t>
            </w:r>
          </w:p>
        </w:tc>
        <w:tc>
          <w:tcPr>
            <w:tcW w:w="4213" w:type="dxa"/>
            <w:gridSpan w:val="2"/>
            <w:shd w:val="clear" w:color="auto" w:fill="FFFFFF"/>
            <w:vAlign w:val="bottom"/>
          </w:tcPr>
          <w:p w:rsidR="001066D5" w:rsidRPr="00A2484F" w:rsidRDefault="001066D5" w:rsidP="004C6A0F">
            <w:pPr>
              <w:pStyle w:val="20"/>
              <w:shd w:val="clear" w:color="auto" w:fill="auto"/>
              <w:spacing w:line="274" w:lineRule="exact"/>
              <w:jc w:val="left"/>
            </w:pPr>
            <w:r w:rsidRPr="00A2484F">
              <w:rPr>
                <w:rStyle w:val="212pt"/>
              </w:rPr>
              <w:t>Количество вновь созданных рабочих мест в организациях, получивших государственную поддержку для реализации инвестиционных проектов</w:t>
            </w:r>
          </w:p>
        </w:tc>
        <w:tc>
          <w:tcPr>
            <w:tcW w:w="1032" w:type="dxa"/>
            <w:shd w:val="clear" w:color="auto" w:fill="FFFFFF"/>
            <w:vAlign w:val="center"/>
          </w:tcPr>
          <w:p w:rsidR="001066D5" w:rsidRPr="00A2484F" w:rsidRDefault="001066D5" w:rsidP="004C6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248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1066D5" w:rsidRPr="00A2484F" w:rsidRDefault="003C6890" w:rsidP="004C6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248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761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1066D5" w:rsidRPr="00A2484F" w:rsidRDefault="001066D5" w:rsidP="004C6A0F">
            <w:pPr>
              <w:pStyle w:val="20"/>
              <w:shd w:val="clear" w:color="auto" w:fill="auto"/>
              <w:spacing w:line="240" w:lineRule="exact"/>
            </w:pPr>
            <w:r w:rsidRPr="00A2484F">
              <w:rPr>
                <w:rStyle w:val="212pt"/>
              </w:rPr>
              <w:t>1</w:t>
            </w:r>
          </w:p>
        </w:tc>
        <w:tc>
          <w:tcPr>
            <w:tcW w:w="2410" w:type="dxa"/>
            <w:shd w:val="clear" w:color="auto" w:fill="FFFFFF"/>
          </w:tcPr>
          <w:p w:rsidR="001066D5" w:rsidRPr="00A2484F" w:rsidRDefault="001066D5" w:rsidP="004C6A0F">
            <w:pPr>
              <w:rPr>
                <w:sz w:val="10"/>
                <w:szCs w:val="10"/>
              </w:rPr>
            </w:pPr>
          </w:p>
        </w:tc>
        <w:tc>
          <w:tcPr>
            <w:tcW w:w="3119" w:type="dxa"/>
            <w:shd w:val="clear" w:color="auto" w:fill="FFFFFF"/>
          </w:tcPr>
          <w:p w:rsidR="001066D5" w:rsidRPr="00A2484F" w:rsidRDefault="001066D5" w:rsidP="004C6A0F">
            <w:pPr>
              <w:rPr>
                <w:sz w:val="10"/>
                <w:szCs w:val="10"/>
              </w:rPr>
            </w:pPr>
          </w:p>
        </w:tc>
      </w:tr>
      <w:tr w:rsidR="001066D5" w:rsidRPr="00A2484F" w:rsidTr="00F6277A">
        <w:trPr>
          <w:trHeight w:hRule="exact" w:val="4547"/>
        </w:trPr>
        <w:tc>
          <w:tcPr>
            <w:tcW w:w="719" w:type="dxa"/>
            <w:shd w:val="clear" w:color="auto" w:fill="FFFFFF"/>
            <w:vAlign w:val="center"/>
          </w:tcPr>
          <w:p w:rsidR="001066D5" w:rsidRPr="00A2484F" w:rsidRDefault="001066D5" w:rsidP="00F924FB">
            <w:pPr>
              <w:pStyle w:val="20"/>
              <w:shd w:val="clear" w:color="auto" w:fill="auto"/>
              <w:spacing w:line="240" w:lineRule="exact"/>
              <w:ind w:left="284"/>
            </w:pPr>
            <w:r w:rsidRPr="00A2484F">
              <w:rPr>
                <w:rStyle w:val="212pt"/>
              </w:rPr>
              <w:t>9</w:t>
            </w:r>
          </w:p>
        </w:tc>
        <w:tc>
          <w:tcPr>
            <w:tcW w:w="4213" w:type="dxa"/>
            <w:gridSpan w:val="2"/>
            <w:shd w:val="clear" w:color="auto" w:fill="FFFFFF"/>
          </w:tcPr>
          <w:p w:rsidR="001066D5" w:rsidRPr="00A2484F" w:rsidRDefault="001066D5" w:rsidP="004C6A0F">
            <w:pPr>
              <w:pStyle w:val="20"/>
              <w:shd w:val="clear" w:color="auto" w:fill="auto"/>
              <w:spacing w:line="274" w:lineRule="exact"/>
              <w:jc w:val="left"/>
            </w:pPr>
            <w:r w:rsidRPr="00A2484F">
              <w:rPr>
                <w:rStyle w:val="212pt"/>
              </w:rPr>
              <w:t>Прирост налоговых отчислений в бюджет Удмуртской Республики от реализации инвестиционных проектов, получивших государственную поддержку</w:t>
            </w:r>
          </w:p>
        </w:tc>
        <w:tc>
          <w:tcPr>
            <w:tcW w:w="1032" w:type="dxa"/>
            <w:shd w:val="clear" w:color="auto" w:fill="FFFFFF"/>
            <w:vAlign w:val="center"/>
          </w:tcPr>
          <w:p w:rsidR="001066D5" w:rsidRPr="00A2484F" w:rsidRDefault="001066D5" w:rsidP="004C6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48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1066D5" w:rsidRPr="00A2484F" w:rsidRDefault="002F052B" w:rsidP="002F05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48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1066D5" w:rsidRPr="00A2484F" w:rsidRDefault="002F052B" w:rsidP="004C6A0F">
            <w:pPr>
              <w:pStyle w:val="20"/>
              <w:shd w:val="clear" w:color="auto" w:fill="auto"/>
              <w:spacing w:line="240" w:lineRule="exact"/>
            </w:pPr>
            <w:r w:rsidRPr="00A2484F">
              <w:rPr>
                <w:rStyle w:val="212pt"/>
              </w:rPr>
              <w:t>1</w:t>
            </w:r>
          </w:p>
        </w:tc>
        <w:tc>
          <w:tcPr>
            <w:tcW w:w="2410" w:type="dxa"/>
            <w:shd w:val="clear" w:color="auto" w:fill="FFFFFF"/>
          </w:tcPr>
          <w:p w:rsidR="001066D5" w:rsidRPr="00A2484F" w:rsidRDefault="001066D5" w:rsidP="004C6A0F">
            <w:pPr>
              <w:rPr>
                <w:sz w:val="10"/>
                <w:szCs w:val="10"/>
              </w:rPr>
            </w:pPr>
          </w:p>
        </w:tc>
        <w:tc>
          <w:tcPr>
            <w:tcW w:w="3119" w:type="dxa"/>
            <w:shd w:val="clear" w:color="auto" w:fill="FFFFFF"/>
          </w:tcPr>
          <w:p w:rsidR="001066D5" w:rsidRPr="00A2484F" w:rsidRDefault="002F052B" w:rsidP="006F61CF">
            <w:pPr>
              <w:rPr>
                <w:sz w:val="10"/>
                <w:szCs w:val="10"/>
              </w:rPr>
            </w:pPr>
            <w:r w:rsidRPr="00A248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Данные показателя представлены за 2017 год, так как информация за 12 месяцев 2018 отсутствует (не представлена информация  Министерством по физической культуре и спорту УР, Министерством строительства, жилищно-коммунального хозяйства и энергетики в соответствии с распоряжением Правительства УР от 10.05.2011 N 344-р</w:t>
            </w:r>
            <w:r w:rsidRPr="00A2484F">
              <w:rPr>
                <w:rFonts w:ascii="Arial" w:hAnsi="Arial" w:cs="Arial"/>
                <w:color w:val="222222"/>
                <w:sz w:val="21"/>
                <w:szCs w:val="21"/>
              </w:rPr>
              <w:t>)</w:t>
            </w:r>
          </w:p>
        </w:tc>
      </w:tr>
      <w:tr w:rsidR="001066D5" w:rsidRPr="00A2484F" w:rsidTr="00F6277A">
        <w:trPr>
          <w:trHeight w:hRule="exact" w:val="1126"/>
        </w:trPr>
        <w:tc>
          <w:tcPr>
            <w:tcW w:w="719" w:type="dxa"/>
            <w:shd w:val="clear" w:color="auto" w:fill="FFFFFF"/>
            <w:vAlign w:val="center"/>
          </w:tcPr>
          <w:p w:rsidR="001066D5" w:rsidRPr="00A2484F" w:rsidRDefault="001066D5" w:rsidP="00F924FB">
            <w:pPr>
              <w:pStyle w:val="20"/>
              <w:shd w:val="clear" w:color="auto" w:fill="auto"/>
              <w:spacing w:line="240" w:lineRule="exact"/>
              <w:ind w:left="284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A2484F">
              <w:rPr>
                <w:rStyle w:val="212pt"/>
              </w:rPr>
              <w:lastRenderedPageBreak/>
              <w:t>10</w:t>
            </w:r>
          </w:p>
        </w:tc>
        <w:tc>
          <w:tcPr>
            <w:tcW w:w="4213" w:type="dxa"/>
            <w:gridSpan w:val="2"/>
            <w:shd w:val="clear" w:color="auto" w:fill="FFFFFF"/>
            <w:vAlign w:val="bottom"/>
          </w:tcPr>
          <w:p w:rsidR="001066D5" w:rsidRPr="00A2484F" w:rsidRDefault="001066D5" w:rsidP="004C6A0F">
            <w:pPr>
              <w:pStyle w:val="20"/>
              <w:shd w:val="clear" w:color="auto" w:fill="auto"/>
              <w:spacing w:line="277" w:lineRule="exact"/>
              <w:jc w:val="left"/>
              <w:rPr>
                <w:b w:val="0"/>
                <w:bCs w:val="0"/>
                <w:sz w:val="24"/>
                <w:szCs w:val="24"/>
                <w:shd w:val="clear" w:color="auto" w:fill="FFFFFF"/>
                <w:lang w:bidi="ru-RU"/>
              </w:rPr>
            </w:pPr>
            <w:r w:rsidRPr="00A2484F">
              <w:rPr>
                <w:rStyle w:val="212pt"/>
              </w:rPr>
              <w:t>Уровень выполнения значений целевых показателей (индикаторов) государственной программы</w:t>
            </w:r>
          </w:p>
        </w:tc>
        <w:tc>
          <w:tcPr>
            <w:tcW w:w="1032" w:type="dxa"/>
            <w:shd w:val="clear" w:color="auto" w:fill="FFFFFF"/>
            <w:vAlign w:val="center"/>
          </w:tcPr>
          <w:p w:rsidR="001066D5" w:rsidRPr="00A2484F" w:rsidRDefault="001066D5" w:rsidP="001066D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484F">
              <w:rPr>
                <w:rStyle w:val="212pt"/>
                <w:rFonts w:eastAsia="Calibri"/>
                <w:b w:val="0"/>
                <w:bCs w:val="0"/>
              </w:rPr>
              <w:t>не</w:t>
            </w:r>
          </w:p>
          <w:p w:rsidR="001066D5" w:rsidRPr="00A2484F" w:rsidRDefault="001066D5" w:rsidP="001066D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484F">
              <w:rPr>
                <w:rStyle w:val="212pt"/>
                <w:rFonts w:eastAsia="Calibri"/>
                <w:b w:val="0"/>
                <w:bCs w:val="0"/>
              </w:rPr>
              <w:t>менее</w:t>
            </w:r>
          </w:p>
          <w:p w:rsidR="001066D5" w:rsidRPr="00A2484F" w:rsidRDefault="001066D5" w:rsidP="001066D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484F">
              <w:rPr>
                <w:rStyle w:val="212pt"/>
                <w:rFonts w:eastAsia="Calibri"/>
                <w:b w:val="0"/>
                <w:bCs w:val="0"/>
              </w:rPr>
              <w:t>90,0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1066D5" w:rsidRPr="00A2484F" w:rsidRDefault="002A5DA3" w:rsidP="002A5DA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484F">
              <w:rPr>
                <w:rStyle w:val="212pt"/>
                <w:rFonts w:eastAsia="Calibri"/>
                <w:b w:val="0"/>
                <w:bCs w:val="0"/>
              </w:rPr>
              <w:t>100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1066D5" w:rsidRPr="00A2484F" w:rsidRDefault="001066D5" w:rsidP="004C6A0F">
            <w:pPr>
              <w:pStyle w:val="20"/>
              <w:shd w:val="clear" w:color="auto" w:fill="auto"/>
              <w:spacing w:line="240" w:lineRule="exact"/>
              <w:rPr>
                <w:b w:val="0"/>
                <w:bCs w:val="0"/>
                <w:sz w:val="24"/>
                <w:szCs w:val="24"/>
                <w:shd w:val="clear" w:color="auto" w:fill="FFFFFF"/>
                <w:lang w:bidi="ru-RU"/>
              </w:rPr>
            </w:pPr>
            <w:r w:rsidRPr="00A2484F">
              <w:rPr>
                <w:rStyle w:val="212pt"/>
              </w:rPr>
              <w:t>1</w:t>
            </w:r>
          </w:p>
        </w:tc>
        <w:tc>
          <w:tcPr>
            <w:tcW w:w="2410" w:type="dxa"/>
            <w:shd w:val="clear" w:color="auto" w:fill="FFFFFF"/>
          </w:tcPr>
          <w:p w:rsidR="001066D5" w:rsidRPr="00A2484F" w:rsidRDefault="001066D5" w:rsidP="004C6A0F">
            <w:pPr>
              <w:rPr>
                <w:sz w:val="10"/>
                <w:szCs w:val="10"/>
              </w:rPr>
            </w:pPr>
          </w:p>
        </w:tc>
        <w:tc>
          <w:tcPr>
            <w:tcW w:w="3119" w:type="dxa"/>
            <w:shd w:val="clear" w:color="auto" w:fill="FFFFFF"/>
          </w:tcPr>
          <w:p w:rsidR="001066D5" w:rsidRPr="00A2484F" w:rsidRDefault="001066D5" w:rsidP="004C6A0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066D5" w:rsidRPr="00A2484F" w:rsidTr="00F6277A">
        <w:trPr>
          <w:trHeight w:hRule="exact" w:val="412"/>
        </w:trPr>
        <w:tc>
          <w:tcPr>
            <w:tcW w:w="719" w:type="dxa"/>
            <w:shd w:val="clear" w:color="auto" w:fill="FFFFFF"/>
            <w:vAlign w:val="center"/>
          </w:tcPr>
          <w:p w:rsidR="001066D5" w:rsidRPr="00A2484F" w:rsidRDefault="001066D5" w:rsidP="004C6A0F">
            <w:pPr>
              <w:pStyle w:val="20"/>
              <w:spacing w:line="240" w:lineRule="exact"/>
              <w:ind w:left="340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</w:tc>
        <w:tc>
          <w:tcPr>
            <w:tcW w:w="4213" w:type="dxa"/>
            <w:gridSpan w:val="2"/>
            <w:shd w:val="clear" w:color="auto" w:fill="FFFFFF"/>
            <w:vAlign w:val="bottom"/>
          </w:tcPr>
          <w:p w:rsidR="001066D5" w:rsidRPr="00A2484F" w:rsidRDefault="001066D5" w:rsidP="004C6A0F">
            <w:pPr>
              <w:pStyle w:val="20"/>
              <w:spacing w:line="277" w:lineRule="exact"/>
              <w:rPr>
                <w:b w:val="0"/>
                <w:bCs w:val="0"/>
                <w:sz w:val="24"/>
                <w:szCs w:val="24"/>
                <w:shd w:val="clear" w:color="auto" w:fill="FFFFFF"/>
                <w:lang w:bidi="ru-RU"/>
              </w:rPr>
            </w:pPr>
          </w:p>
        </w:tc>
        <w:tc>
          <w:tcPr>
            <w:tcW w:w="1032" w:type="dxa"/>
            <w:shd w:val="clear" w:color="auto" w:fill="FFFFFF"/>
            <w:vAlign w:val="center"/>
          </w:tcPr>
          <w:p w:rsidR="001066D5" w:rsidRPr="00A2484F" w:rsidRDefault="001066D5" w:rsidP="004C6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1066D5" w:rsidRPr="00A2484F" w:rsidRDefault="001066D5" w:rsidP="004C6A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shd w:val="clear" w:color="auto" w:fill="FFFFFF"/>
            <w:vAlign w:val="center"/>
          </w:tcPr>
          <w:p w:rsidR="001066D5" w:rsidRPr="00A2484F" w:rsidRDefault="002F052B" w:rsidP="004C6A0F">
            <w:pPr>
              <w:pStyle w:val="20"/>
              <w:shd w:val="clear" w:color="auto" w:fill="auto"/>
              <w:spacing w:line="240" w:lineRule="exact"/>
              <w:rPr>
                <w:b w:val="0"/>
                <w:bCs w:val="0"/>
                <w:sz w:val="24"/>
                <w:szCs w:val="24"/>
                <w:shd w:val="clear" w:color="auto" w:fill="FFFFFF"/>
                <w:lang w:bidi="ru-RU"/>
              </w:rPr>
            </w:pPr>
            <w:r w:rsidRPr="00A2484F">
              <w:rPr>
                <w:rStyle w:val="212pt"/>
                <w:b/>
              </w:rPr>
              <w:t>10</w:t>
            </w:r>
            <w:r w:rsidR="001066D5" w:rsidRPr="00A2484F">
              <w:rPr>
                <w:rStyle w:val="212pt"/>
                <w:b/>
              </w:rPr>
              <w:t>,000</w:t>
            </w:r>
          </w:p>
        </w:tc>
        <w:tc>
          <w:tcPr>
            <w:tcW w:w="2410" w:type="dxa"/>
            <w:shd w:val="clear" w:color="auto" w:fill="FFFFFF"/>
          </w:tcPr>
          <w:p w:rsidR="001066D5" w:rsidRPr="00A2484F" w:rsidRDefault="001066D5" w:rsidP="004C6A0F">
            <w:pPr>
              <w:rPr>
                <w:sz w:val="10"/>
                <w:szCs w:val="10"/>
              </w:rPr>
            </w:pPr>
          </w:p>
        </w:tc>
        <w:tc>
          <w:tcPr>
            <w:tcW w:w="3119" w:type="dxa"/>
            <w:shd w:val="clear" w:color="auto" w:fill="FFFFFF"/>
          </w:tcPr>
          <w:p w:rsidR="001066D5" w:rsidRPr="00A2484F" w:rsidRDefault="001066D5" w:rsidP="004C6A0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1066D5" w:rsidRPr="00A2484F" w:rsidRDefault="001066D5" w:rsidP="001066D5">
      <w:pPr>
        <w:pStyle w:val="20"/>
        <w:shd w:val="clear" w:color="auto" w:fill="auto"/>
        <w:tabs>
          <w:tab w:val="left" w:pos="14570"/>
        </w:tabs>
        <w:spacing w:line="367" w:lineRule="exact"/>
        <w:ind w:left="900" w:right="-31" w:firstLine="234"/>
        <w:jc w:val="both"/>
        <w:rPr>
          <w:b w:val="0"/>
          <w:sz w:val="28"/>
          <w:szCs w:val="28"/>
        </w:rPr>
      </w:pPr>
    </w:p>
    <w:p w:rsidR="001066D5" w:rsidRPr="00A2484F" w:rsidRDefault="001066D5" w:rsidP="001066D5">
      <w:pPr>
        <w:pStyle w:val="20"/>
        <w:shd w:val="clear" w:color="auto" w:fill="auto"/>
        <w:tabs>
          <w:tab w:val="left" w:pos="14570"/>
        </w:tabs>
        <w:spacing w:line="367" w:lineRule="exact"/>
        <w:ind w:left="900" w:right="-31" w:firstLine="234"/>
        <w:jc w:val="both"/>
        <w:rPr>
          <w:b w:val="0"/>
          <w:sz w:val="28"/>
          <w:szCs w:val="28"/>
        </w:rPr>
      </w:pPr>
      <w:proofErr w:type="spellStart"/>
      <w:r w:rsidRPr="00A2484F">
        <w:rPr>
          <w:b w:val="0"/>
          <w:sz w:val="28"/>
          <w:szCs w:val="28"/>
        </w:rPr>
        <w:t>СДцп</w:t>
      </w:r>
      <w:proofErr w:type="spellEnd"/>
      <w:r w:rsidRPr="00A2484F">
        <w:rPr>
          <w:b w:val="0"/>
          <w:sz w:val="28"/>
          <w:szCs w:val="28"/>
        </w:rPr>
        <w:t xml:space="preserve"> - степень достижения планового значения целевого показателя (индикатора);</w:t>
      </w:r>
    </w:p>
    <w:p w:rsidR="001066D5" w:rsidRPr="00A2484F" w:rsidRDefault="001066D5" w:rsidP="001066D5">
      <w:pPr>
        <w:pStyle w:val="20"/>
        <w:shd w:val="clear" w:color="auto" w:fill="auto"/>
        <w:tabs>
          <w:tab w:val="left" w:pos="14570"/>
        </w:tabs>
        <w:spacing w:line="367" w:lineRule="exact"/>
        <w:ind w:left="900" w:right="-31" w:firstLine="234"/>
        <w:jc w:val="both"/>
        <w:rPr>
          <w:b w:val="0"/>
          <w:sz w:val="28"/>
          <w:szCs w:val="28"/>
        </w:rPr>
      </w:pPr>
      <w:proofErr w:type="spellStart"/>
      <w:r w:rsidRPr="00A2484F">
        <w:rPr>
          <w:b w:val="0"/>
          <w:sz w:val="28"/>
          <w:szCs w:val="28"/>
        </w:rPr>
        <w:t>ЗПф</w:t>
      </w:r>
      <w:proofErr w:type="spellEnd"/>
      <w:r w:rsidRPr="00A2484F">
        <w:rPr>
          <w:b w:val="0"/>
          <w:sz w:val="28"/>
          <w:szCs w:val="28"/>
        </w:rPr>
        <w:t xml:space="preserve"> - фактическое значение целевого показателя (индикатора), достигнутое на конец отчетного года; </w:t>
      </w:r>
      <w:proofErr w:type="spellStart"/>
      <w:r w:rsidRPr="00A2484F">
        <w:rPr>
          <w:b w:val="0"/>
          <w:sz w:val="28"/>
          <w:szCs w:val="28"/>
        </w:rPr>
        <w:t>ЗПп</w:t>
      </w:r>
      <w:proofErr w:type="spellEnd"/>
      <w:r w:rsidRPr="00A2484F">
        <w:rPr>
          <w:b w:val="0"/>
          <w:sz w:val="28"/>
          <w:szCs w:val="28"/>
        </w:rPr>
        <w:t xml:space="preserve"> - плановое значение целевого показателя (индикатора).</w:t>
      </w:r>
    </w:p>
    <w:p w:rsidR="001066D5" w:rsidRPr="00A2484F" w:rsidRDefault="001066D5" w:rsidP="001066D5">
      <w:pPr>
        <w:pStyle w:val="20"/>
        <w:shd w:val="clear" w:color="auto" w:fill="auto"/>
        <w:tabs>
          <w:tab w:val="left" w:pos="14570"/>
        </w:tabs>
        <w:spacing w:line="367" w:lineRule="exact"/>
        <w:ind w:left="900" w:right="-31" w:firstLine="234"/>
        <w:jc w:val="both"/>
        <w:rPr>
          <w:b w:val="0"/>
          <w:sz w:val="28"/>
          <w:szCs w:val="28"/>
        </w:rPr>
      </w:pPr>
      <w:r w:rsidRPr="00A2484F">
        <w:rPr>
          <w:b w:val="0"/>
          <w:sz w:val="28"/>
          <w:szCs w:val="28"/>
        </w:rPr>
        <w:t>2) Оценивается степень достижения плановых значений целевых показателей (индикаторов) государственной программы в целом по следующей формуле:</w:t>
      </w:r>
    </w:p>
    <w:p w:rsidR="001066D5" w:rsidRPr="00A2484F" w:rsidRDefault="001066D5" w:rsidP="001066D5">
      <w:pPr>
        <w:pStyle w:val="20"/>
        <w:shd w:val="clear" w:color="auto" w:fill="auto"/>
        <w:tabs>
          <w:tab w:val="left" w:pos="14570"/>
        </w:tabs>
        <w:spacing w:line="367" w:lineRule="exact"/>
        <w:ind w:left="900" w:right="-31" w:firstLine="234"/>
        <w:jc w:val="both"/>
        <w:rPr>
          <w:b w:val="0"/>
          <w:sz w:val="28"/>
          <w:szCs w:val="28"/>
        </w:rPr>
      </w:pPr>
      <w:proofErr w:type="spellStart"/>
      <w:r w:rsidRPr="00A2484F">
        <w:rPr>
          <w:b w:val="0"/>
          <w:sz w:val="28"/>
          <w:szCs w:val="28"/>
        </w:rPr>
        <w:t>СДг</w:t>
      </w:r>
      <w:proofErr w:type="spellEnd"/>
      <w:r w:rsidRPr="00A2484F">
        <w:rPr>
          <w:b w:val="0"/>
          <w:sz w:val="28"/>
          <w:szCs w:val="28"/>
        </w:rPr>
        <w:t>/</w:t>
      </w:r>
      <w:proofErr w:type="spellStart"/>
      <w:proofErr w:type="gramStart"/>
      <w:r w:rsidRPr="00A2484F">
        <w:rPr>
          <w:b w:val="0"/>
          <w:sz w:val="28"/>
          <w:szCs w:val="28"/>
        </w:rPr>
        <w:t>п</w:t>
      </w:r>
      <w:proofErr w:type="spellEnd"/>
      <w:proofErr w:type="gramEnd"/>
      <w:r w:rsidRPr="00A2484F">
        <w:rPr>
          <w:bCs w:val="0"/>
          <w:smallCaps/>
          <w:sz w:val="28"/>
          <w:szCs w:val="28"/>
        </w:rPr>
        <w:t xml:space="preserve"> </w:t>
      </w:r>
      <w:r w:rsidRPr="00A2484F">
        <w:rPr>
          <w:b w:val="0"/>
          <w:sz w:val="28"/>
          <w:szCs w:val="28"/>
        </w:rPr>
        <w:t xml:space="preserve">= ЕСД </w:t>
      </w:r>
      <w:proofErr w:type="spellStart"/>
      <w:r w:rsidRPr="00A2484F">
        <w:rPr>
          <w:b w:val="0"/>
          <w:sz w:val="28"/>
          <w:szCs w:val="28"/>
        </w:rPr>
        <w:t>цп</w:t>
      </w:r>
      <w:proofErr w:type="spellEnd"/>
      <w:r w:rsidRPr="00A2484F">
        <w:rPr>
          <w:b w:val="0"/>
          <w:sz w:val="28"/>
          <w:szCs w:val="28"/>
        </w:rPr>
        <w:t xml:space="preserve">/N, </w:t>
      </w:r>
      <w:r w:rsidRPr="00A2484F">
        <w:rPr>
          <w:bCs w:val="0"/>
          <w:sz w:val="28"/>
          <w:szCs w:val="28"/>
        </w:rPr>
        <w:t>где:</w:t>
      </w:r>
    </w:p>
    <w:p w:rsidR="001066D5" w:rsidRPr="00A2484F" w:rsidRDefault="001066D5" w:rsidP="001066D5">
      <w:pPr>
        <w:pStyle w:val="20"/>
        <w:shd w:val="clear" w:color="auto" w:fill="auto"/>
        <w:tabs>
          <w:tab w:val="left" w:pos="14570"/>
        </w:tabs>
        <w:spacing w:line="367" w:lineRule="exact"/>
        <w:ind w:left="900" w:right="-31" w:firstLine="234"/>
        <w:jc w:val="both"/>
        <w:rPr>
          <w:b w:val="0"/>
          <w:sz w:val="28"/>
          <w:szCs w:val="28"/>
        </w:rPr>
      </w:pPr>
      <w:proofErr w:type="spellStart"/>
      <w:r w:rsidRPr="00A2484F">
        <w:rPr>
          <w:b w:val="0"/>
          <w:sz w:val="28"/>
          <w:szCs w:val="28"/>
        </w:rPr>
        <w:t>СДг</w:t>
      </w:r>
      <w:proofErr w:type="spellEnd"/>
      <w:r w:rsidRPr="00A2484F">
        <w:rPr>
          <w:b w:val="0"/>
          <w:sz w:val="28"/>
          <w:szCs w:val="28"/>
        </w:rPr>
        <w:t>/</w:t>
      </w:r>
      <w:proofErr w:type="spellStart"/>
      <w:proofErr w:type="gramStart"/>
      <w:r w:rsidRPr="00A2484F">
        <w:rPr>
          <w:b w:val="0"/>
          <w:sz w:val="28"/>
          <w:szCs w:val="28"/>
        </w:rPr>
        <w:t>п</w:t>
      </w:r>
      <w:proofErr w:type="spellEnd"/>
      <w:proofErr w:type="gramEnd"/>
      <w:r w:rsidRPr="00A2484F">
        <w:rPr>
          <w:b w:val="0"/>
          <w:sz w:val="28"/>
          <w:szCs w:val="28"/>
        </w:rPr>
        <w:t xml:space="preserve"> - степень достижения плановых значений целевых показателей (индикаторов);</w:t>
      </w:r>
    </w:p>
    <w:p w:rsidR="001066D5" w:rsidRPr="00A2484F" w:rsidRDefault="001066D5" w:rsidP="001066D5">
      <w:pPr>
        <w:pStyle w:val="20"/>
        <w:shd w:val="clear" w:color="auto" w:fill="auto"/>
        <w:tabs>
          <w:tab w:val="left" w:pos="14570"/>
        </w:tabs>
        <w:spacing w:line="367" w:lineRule="exact"/>
        <w:ind w:left="900" w:right="-31" w:firstLine="234"/>
        <w:jc w:val="both"/>
        <w:rPr>
          <w:b w:val="0"/>
          <w:sz w:val="28"/>
          <w:szCs w:val="28"/>
        </w:rPr>
      </w:pPr>
      <w:r w:rsidRPr="00A2484F">
        <w:rPr>
          <w:b w:val="0"/>
          <w:sz w:val="28"/>
          <w:szCs w:val="28"/>
        </w:rPr>
        <w:t xml:space="preserve">СД </w:t>
      </w:r>
      <w:proofErr w:type="spellStart"/>
      <w:r w:rsidRPr="00A2484F">
        <w:rPr>
          <w:b w:val="0"/>
          <w:sz w:val="28"/>
          <w:szCs w:val="28"/>
        </w:rPr>
        <w:t>цп</w:t>
      </w:r>
      <w:proofErr w:type="spellEnd"/>
      <w:r w:rsidRPr="00A2484F">
        <w:rPr>
          <w:b w:val="0"/>
          <w:sz w:val="28"/>
          <w:szCs w:val="28"/>
        </w:rPr>
        <w:t xml:space="preserve"> - степень достижения планового значения целевого показателя (индикатора);</w:t>
      </w:r>
    </w:p>
    <w:p w:rsidR="001066D5" w:rsidRPr="00A2484F" w:rsidRDefault="001066D5" w:rsidP="001066D5">
      <w:pPr>
        <w:pStyle w:val="20"/>
        <w:shd w:val="clear" w:color="auto" w:fill="auto"/>
        <w:tabs>
          <w:tab w:val="left" w:pos="14570"/>
        </w:tabs>
        <w:spacing w:line="367" w:lineRule="exact"/>
        <w:ind w:left="900" w:right="-31" w:firstLine="234"/>
        <w:jc w:val="both"/>
        <w:rPr>
          <w:b w:val="0"/>
          <w:sz w:val="28"/>
          <w:szCs w:val="28"/>
        </w:rPr>
      </w:pPr>
      <w:r w:rsidRPr="00A2484F">
        <w:rPr>
          <w:b w:val="0"/>
          <w:sz w:val="28"/>
          <w:szCs w:val="28"/>
        </w:rPr>
        <w:t>N - число целевых показателей (индикаторов).</w:t>
      </w:r>
    </w:p>
    <w:p w:rsidR="001066D5" w:rsidRPr="00A2484F" w:rsidRDefault="001066D5" w:rsidP="001066D5">
      <w:pPr>
        <w:pStyle w:val="20"/>
        <w:shd w:val="clear" w:color="auto" w:fill="auto"/>
        <w:tabs>
          <w:tab w:val="left" w:pos="14570"/>
        </w:tabs>
        <w:spacing w:line="367" w:lineRule="exact"/>
        <w:ind w:left="900" w:right="-31" w:firstLine="234"/>
        <w:jc w:val="both"/>
        <w:rPr>
          <w:b w:val="0"/>
          <w:sz w:val="28"/>
          <w:szCs w:val="28"/>
        </w:rPr>
      </w:pPr>
      <w:r w:rsidRPr="00A2484F">
        <w:rPr>
          <w:b w:val="0"/>
          <w:sz w:val="28"/>
          <w:szCs w:val="28"/>
        </w:rPr>
        <w:t xml:space="preserve">Общее количество целевых показателей государственной программы 10. Рассчитанное суммарное значение степеней достижения плановых значений целевых показателей (индикаторов) составляет </w:t>
      </w:r>
      <w:r w:rsidR="002F052B" w:rsidRPr="00A2484F">
        <w:rPr>
          <w:sz w:val="28"/>
          <w:szCs w:val="28"/>
        </w:rPr>
        <w:t>10</w:t>
      </w:r>
      <w:r w:rsidRPr="00A2484F">
        <w:rPr>
          <w:sz w:val="28"/>
          <w:szCs w:val="28"/>
        </w:rPr>
        <w:t>,000</w:t>
      </w:r>
      <w:r w:rsidRPr="00A2484F">
        <w:rPr>
          <w:b w:val="0"/>
          <w:sz w:val="28"/>
          <w:szCs w:val="28"/>
        </w:rPr>
        <w:t>.</w:t>
      </w:r>
    </w:p>
    <w:p w:rsidR="001066D5" w:rsidRPr="00A2484F" w:rsidRDefault="001066D5" w:rsidP="001066D5">
      <w:pPr>
        <w:pStyle w:val="20"/>
        <w:shd w:val="clear" w:color="auto" w:fill="auto"/>
        <w:tabs>
          <w:tab w:val="left" w:pos="14570"/>
        </w:tabs>
        <w:spacing w:line="367" w:lineRule="exact"/>
        <w:ind w:left="900" w:right="-31" w:firstLine="234"/>
        <w:jc w:val="both"/>
        <w:rPr>
          <w:b w:val="0"/>
          <w:sz w:val="28"/>
          <w:szCs w:val="28"/>
        </w:rPr>
      </w:pPr>
      <w:r w:rsidRPr="00A2484F">
        <w:rPr>
          <w:b w:val="0"/>
          <w:sz w:val="28"/>
          <w:szCs w:val="28"/>
        </w:rPr>
        <w:t xml:space="preserve">Степень достижения плановых значений целевых показателей (индикаторов) составляет </w:t>
      </w:r>
      <w:r w:rsidR="002F052B" w:rsidRPr="00A2484F">
        <w:rPr>
          <w:sz w:val="28"/>
          <w:szCs w:val="28"/>
        </w:rPr>
        <w:t>1,</w:t>
      </w:r>
      <w:r w:rsidRPr="00A2484F">
        <w:rPr>
          <w:sz w:val="28"/>
          <w:szCs w:val="28"/>
        </w:rPr>
        <w:t xml:space="preserve">0 </w:t>
      </w:r>
      <w:proofErr w:type="spellStart"/>
      <w:r w:rsidRPr="00A2484F">
        <w:rPr>
          <w:b w:val="0"/>
          <w:sz w:val="28"/>
          <w:szCs w:val="28"/>
        </w:rPr>
        <w:t>СДг</w:t>
      </w:r>
      <w:proofErr w:type="spellEnd"/>
      <w:r w:rsidRPr="00A2484F">
        <w:rPr>
          <w:b w:val="0"/>
          <w:sz w:val="28"/>
          <w:szCs w:val="28"/>
        </w:rPr>
        <w:t>/</w:t>
      </w:r>
      <w:proofErr w:type="spellStart"/>
      <w:proofErr w:type="gramStart"/>
      <w:r w:rsidRPr="00A2484F">
        <w:rPr>
          <w:b w:val="0"/>
          <w:sz w:val="28"/>
          <w:szCs w:val="28"/>
        </w:rPr>
        <w:t>п</w:t>
      </w:r>
      <w:proofErr w:type="spellEnd"/>
      <w:proofErr w:type="gramEnd"/>
      <w:r w:rsidRPr="00A2484F">
        <w:rPr>
          <w:b w:val="0"/>
          <w:sz w:val="28"/>
          <w:szCs w:val="28"/>
        </w:rPr>
        <w:t xml:space="preserve"> =СД </w:t>
      </w:r>
      <w:proofErr w:type="spellStart"/>
      <w:r w:rsidRPr="00A2484F">
        <w:rPr>
          <w:bCs w:val="0"/>
          <w:sz w:val="28"/>
          <w:szCs w:val="28"/>
        </w:rPr>
        <w:t>цп</w:t>
      </w:r>
      <w:proofErr w:type="spellEnd"/>
      <w:r w:rsidRPr="00A2484F">
        <w:rPr>
          <w:bCs w:val="0"/>
          <w:sz w:val="28"/>
          <w:szCs w:val="28"/>
        </w:rPr>
        <w:t xml:space="preserve">/N = </w:t>
      </w:r>
      <w:r w:rsidR="002F052B" w:rsidRPr="00A2484F">
        <w:rPr>
          <w:bCs w:val="0"/>
          <w:sz w:val="28"/>
          <w:szCs w:val="28"/>
        </w:rPr>
        <w:t>10</w:t>
      </w:r>
      <w:r w:rsidRPr="00A2484F">
        <w:rPr>
          <w:bCs w:val="0"/>
          <w:sz w:val="28"/>
          <w:szCs w:val="28"/>
        </w:rPr>
        <w:t>,000/10 =</w:t>
      </w:r>
      <w:r w:rsidR="002F052B" w:rsidRPr="00A2484F">
        <w:rPr>
          <w:bCs w:val="0"/>
          <w:sz w:val="28"/>
          <w:szCs w:val="28"/>
        </w:rPr>
        <w:t xml:space="preserve"> 1,0</w:t>
      </w:r>
    </w:p>
    <w:p w:rsidR="001066D5" w:rsidRPr="00A2484F" w:rsidRDefault="001066D5" w:rsidP="001066D5">
      <w:pPr>
        <w:pStyle w:val="20"/>
        <w:shd w:val="clear" w:color="auto" w:fill="auto"/>
        <w:tabs>
          <w:tab w:val="left" w:pos="14570"/>
        </w:tabs>
        <w:spacing w:line="367" w:lineRule="exact"/>
        <w:ind w:left="900" w:right="-31" w:firstLine="234"/>
        <w:jc w:val="both"/>
        <w:rPr>
          <w:b w:val="0"/>
          <w:sz w:val="28"/>
          <w:szCs w:val="28"/>
        </w:rPr>
      </w:pPr>
      <w:r w:rsidRPr="00A2484F">
        <w:rPr>
          <w:b w:val="0"/>
          <w:sz w:val="28"/>
          <w:szCs w:val="28"/>
        </w:rPr>
        <w:t>3) Оценивается степень реализации мероприятий государственной программы по следующей формуле:</w:t>
      </w:r>
    </w:p>
    <w:p w:rsidR="001066D5" w:rsidRPr="00A2484F" w:rsidRDefault="001066D5" w:rsidP="001066D5">
      <w:pPr>
        <w:pStyle w:val="20"/>
        <w:shd w:val="clear" w:color="auto" w:fill="auto"/>
        <w:tabs>
          <w:tab w:val="left" w:pos="14570"/>
        </w:tabs>
        <w:spacing w:line="367" w:lineRule="exact"/>
        <w:ind w:left="900" w:right="-31" w:firstLine="234"/>
        <w:jc w:val="both"/>
        <w:rPr>
          <w:b w:val="0"/>
          <w:sz w:val="28"/>
          <w:szCs w:val="28"/>
        </w:rPr>
      </w:pPr>
      <w:proofErr w:type="spellStart"/>
      <w:r w:rsidRPr="00A2484F">
        <w:rPr>
          <w:b w:val="0"/>
          <w:sz w:val="28"/>
          <w:szCs w:val="28"/>
        </w:rPr>
        <w:t>СРм</w:t>
      </w:r>
      <w:proofErr w:type="spellEnd"/>
      <w:r w:rsidRPr="00A2484F">
        <w:rPr>
          <w:b w:val="0"/>
          <w:sz w:val="28"/>
          <w:szCs w:val="28"/>
        </w:rPr>
        <w:t xml:space="preserve"> = </w:t>
      </w:r>
      <w:proofErr w:type="spellStart"/>
      <w:r w:rsidRPr="00A2484F">
        <w:rPr>
          <w:b w:val="0"/>
          <w:sz w:val="28"/>
          <w:szCs w:val="28"/>
        </w:rPr>
        <w:t>Мв</w:t>
      </w:r>
      <w:proofErr w:type="spellEnd"/>
      <w:r w:rsidRPr="00A2484F">
        <w:rPr>
          <w:b w:val="0"/>
          <w:sz w:val="28"/>
          <w:szCs w:val="28"/>
        </w:rPr>
        <w:t>/М, где:</w:t>
      </w:r>
    </w:p>
    <w:p w:rsidR="001066D5" w:rsidRPr="00A2484F" w:rsidRDefault="001066D5" w:rsidP="001066D5">
      <w:pPr>
        <w:pStyle w:val="20"/>
        <w:shd w:val="clear" w:color="auto" w:fill="auto"/>
        <w:tabs>
          <w:tab w:val="left" w:pos="14570"/>
        </w:tabs>
        <w:spacing w:line="367" w:lineRule="exact"/>
        <w:ind w:left="900" w:right="-31" w:firstLine="234"/>
        <w:jc w:val="both"/>
        <w:rPr>
          <w:b w:val="0"/>
          <w:sz w:val="28"/>
          <w:szCs w:val="28"/>
        </w:rPr>
      </w:pPr>
      <w:proofErr w:type="spellStart"/>
      <w:r w:rsidRPr="00A2484F">
        <w:rPr>
          <w:b w:val="0"/>
          <w:sz w:val="28"/>
          <w:szCs w:val="28"/>
        </w:rPr>
        <w:t>СРм</w:t>
      </w:r>
      <w:proofErr w:type="spellEnd"/>
      <w:r w:rsidRPr="00A2484F">
        <w:rPr>
          <w:b w:val="0"/>
          <w:sz w:val="28"/>
          <w:szCs w:val="28"/>
        </w:rPr>
        <w:t xml:space="preserve"> - степень реализации мероприятий;</w:t>
      </w:r>
    </w:p>
    <w:p w:rsidR="001066D5" w:rsidRPr="00A2484F" w:rsidRDefault="001066D5" w:rsidP="001066D5">
      <w:pPr>
        <w:pStyle w:val="20"/>
        <w:shd w:val="clear" w:color="auto" w:fill="auto"/>
        <w:tabs>
          <w:tab w:val="left" w:pos="14570"/>
        </w:tabs>
        <w:spacing w:line="367" w:lineRule="exact"/>
        <w:ind w:left="900" w:right="-31" w:firstLine="234"/>
        <w:jc w:val="both"/>
        <w:rPr>
          <w:b w:val="0"/>
          <w:sz w:val="28"/>
          <w:szCs w:val="28"/>
        </w:rPr>
      </w:pPr>
      <w:proofErr w:type="spellStart"/>
      <w:r w:rsidRPr="00A2484F">
        <w:rPr>
          <w:b w:val="0"/>
          <w:sz w:val="28"/>
          <w:szCs w:val="28"/>
        </w:rPr>
        <w:t>Мв</w:t>
      </w:r>
      <w:proofErr w:type="spellEnd"/>
      <w:r w:rsidRPr="00A2484F">
        <w:rPr>
          <w:b w:val="0"/>
          <w:sz w:val="28"/>
          <w:szCs w:val="28"/>
        </w:rPr>
        <w:t xml:space="preserve"> - количество мероприятий, выполненных в отчетном году;</w:t>
      </w:r>
    </w:p>
    <w:p w:rsidR="001066D5" w:rsidRPr="00A2484F" w:rsidRDefault="001066D5" w:rsidP="001066D5">
      <w:pPr>
        <w:pStyle w:val="20"/>
        <w:shd w:val="clear" w:color="auto" w:fill="auto"/>
        <w:tabs>
          <w:tab w:val="left" w:pos="14570"/>
        </w:tabs>
        <w:spacing w:line="367" w:lineRule="exact"/>
        <w:ind w:left="900" w:right="-31" w:firstLine="234"/>
        <w:jc w:val="both"/>
        <w:rPr>
          <w:b w:val="0"/>
          <w:sz w:val="28"/>
          <w:szCs w:val="28"/>
        </w:rPr>
      </w:pPr>
      <w:r w:rsidRPr="00A2484F">
        <w:rPr>
          <w:b w:val="0"/>
          <w:sz w:val="28"/>
          <w:szCs w:val="28"/>
        </w:rPr>
        <w:t>М - общее количество мероприятий, запланированных к реализации в отчетном году.</w:t>
      </w:r>
    </w:p>
    <w:p w:rsidR="001066D5" w:rsidRPr="00A2484F" w:rsidRDefault="001066D5" w:rsidP="001066D5">
      <w:pPr>
        <w:pStyle w:val="20"/>
        <w:shd w:val="clear" w:color="auto" w:fill="auto"/>
        <w:tabs>
          <w:tab w:val="left" w:pos="14570"/>
        </w:tabs>
        <w:spacing w:line="367" w:lineRule="exact"/>
        <w:ind w:left="900" w:right="-31" w:firstLine="234"/>
        <w:jc w:val="both"/>
        <w:rPr>
          <w:b w:val="0"/>
          <w:sz w:val="28"/>
          <w:szCs w:val="28"/>
        </w:rPr>
      </w:pPr>
      <w:r w:rsidRPr="00A2484F">
        <w:rPr>
          <w:b w:val="0"/>
          <w:sz w:val="28"/>
          <w:szCs w:val="28"/>
        </w:rPr>
        <w:t xml:space="preserve">Из </w:t>
      </w:r>
      <w:r w:rsidR="002F052B" w:rsidRPr="00A2484F">
        <w:rPr>
          <w:b w:val="0"/>
          <w:sz w:val="28"/>
          <w:szCs w:val="28"/>
        </w:rPr>
        <w:t>19</w:t>
      </w:r>
      <w:r w:rsidRPr="00A2484F">
        <w:rPr>
          <w:b w:val="0"/>
          <w:sz w:val="28"/>
          <w:szCs w:val="28"/>
        </w:rPr>
        <w:t xml:space="preserve"> мероприятия, запланированного к реализации в 2018 году, выполнено </w:t>
      </w:r>
      <w:r w:rsidR="004C6A0F" w:rsidRPr="00A2484F">
        <w:rPr>
          <w:b w:val="0"/>
          <w:sz w:val="28"/>
          <w:szCs w:val="28"/>
        </w:rPr>
        <w:t>19</w:t>
      </w:r>
      <w:r w:rsidRPr="00A2484F">
        <w:rPr>
          <w:b w:val="0"/>
          <w:sz w:val="28"/>
          <w:szCs w:val="28"/>
        </w:rPr>
        <w:t xml:space="preserve"> мероприятий.</w:t>
      </w:r>
    </w:p>
    <w:p w:rsidR="001066D5" w:rsidRPr="00A2484F" w:rsidRDefault="001066D5" w:rsidP="001066D5">
      <w:pPr>
        <w:pStyle w:val="20"/>
        <w:shd w:val="clear" w:color="auto" w:fill="auto"/>
        <w:tabs>
          <w:tab w:val="left" w:pos="14570"/>
        </w:tabs>
        <w:spacing w:line="367" w:lineRule="exact"/>
        <w:ind w:left="900" w:right="-31" w:firstLine="234"/>
        <w:jc w:val="both"/>
        <w:rPr>
          <w:b w:val="0"/>
          <w:sz w:val="28"/>
          <w:szCs w:val="28"/>
        </w:rPr>
      </w:pPr>
      <w:proofErr w:type="spellStart"/>
      <w:r w:rsidRPr="00A2484F">
        <w:rPr>
          <w:bCs w:val="0"/>
          <w:sz w:val="28"/>
          <w:szCs w:val="28"/>
        </w:rPr>
        <w:t>СР</w:t>
      </w:r>
      <w:r w:rsidRPr="00A2484F">
        <w:rPr>
          <w:b w:val="0"/>
          <w:sz w:val="28"/>
          <w:szCs w:val="28"/>
        </w:rPr>
        <w:t>м</w:t>
      </w:r>
      <w:proofErr w:type="spellEnd"/>
      <w:r w:rsidRPr="00A2484F">
        <w:rPr>
          <w:bCs w:val="0"/>
          <w:sz w:val="28"/>
          <w:szCs w:val="28"/>
        </w:rPr>
        <w:t xml:space="preserve"> </w:t>
      </w:r>
      <w:r w:rsidRPr="00A2484F">
        <w:rPr>
          <w:b w:val="0"/>
          <w:sz w:val="28"/>
          <w:szCs w:val="28"/>
        </w:rPr>
        <w:t xml:space="preserve">= </w:t>
      </w:r>
      <w:proofErr w:type="spellStart"/>
      <w:r w:rsidRPr="00A2484F">
        <w:rPr>
          <w:b w:val="0"/>
          <w:sz w:val="28"/>
          <w:szCs w:val="28"/>
        </w:rPr>
        <w:t>Мв</w:t>
      </w:r>
      <w:proofErr w:type="spellEnd"/>
      <w:r w:rsidRPr="00A2484F">
        <w:rPr>
          <w:b w:val="0"/>
          <w:sz w:val="28"/>
          <w:szCs w:val="28"/>
        </w:rPr>
        <w:t xml:space="preserve">/М = </w:t>
      </w:r>
      <w:r w:rsidR="00EC475D" w:rsidRPr="00A2484F">
        <w:rPr>
          <w:b w:val="0"/>
          <w:sz w:val="28"/>
          <w:szCs w:val="28"/>
        </w:rPr>
        <w:t>1</w:t>
      </w:r>
      <w:r w:rsidR="002F052B" w:rsidRPr="00A2484F">
        <w:rPr>
          <w:b w:val="0"/>
          <w:sz w:val="28"/>
          <w:szCs w:val="28"/>
        </w:rPr>
        <w:t>9</w:t>
      </w:r>
      <w:r w:rsidRPr="00A2484F">
        <w:rPr>
          <w:b w:val="0"/>
          <w:sz w:val="28"/>
          <w:szCs w:val="28"/>
        </w:rPr>
        <w:t>/</w:t>
      </w:r>
      <w:r w:rsidR="00EC475D" w:rsidRPr="00A2484F">
        <w:rPr>
          <w:b w:val="0"/>
          <w:sz w:val="28"/>
          <w:szCs w:val="28"/>
        </w:rPr>
        <w:t>19</w:t>
      </w:r>
      <w:r w:rsidRPr="00A2484F">
        <w:rPr>
          <w:b w:val="0"/>
          <w:sz w:val="28"/>
          <w:szCs w:val="28"/>
        </w:rPr>
        <w:t xml:space="preserve"> = </w:t>
      </w:r>
      <w:r w:rsidR="002F052B" w:rsidRPr="00A2484F">
        <w:rPr>
          <w:sz w:val="28"/>
          <w:szCs w:val="28"/>
        </w:rPr>
        <w:t>1,0</w:t>
      </w:r>
    </w:p>
    <w:p w:rsidR="001066D5" w:rsidRPr="00A2484F" w:rsidRDefault="001066D5" w:rsidP="001066D5">
      <w:pPr>
        <w:pStyle w:val="20"/>
        <w:shd w:val="clear" w:color="auto" w:fill="auto"/>
        <w:tabs>
          <w:tab w:val="left" w:pos="14570"/>
        </w:tabs>
        <w:spacing w:line="367" w:lineRule="exact"/>
        <w:ind w:left="900" w:right="-31" w:firstLine="234"/>
        <w:jc w:val="both"/>
        <w:rPr>
          <w:b w:val="0"/>
          <w:sz w:val="28"/>
          <w:szCs w:val="28"/>
        </w:rPr>
      </w:pPr>
      <w:r w:rsidRPr="00A2484F">
        <w:rPr>
          <w:b w:val="0"/>
          <w:sz w:val="28"/>
          <w:szCs w:val="28"/>
        </w:rPr>
        <w:t>4) Оценивается степень соответствия запланированному уровню расходов государственной программы за счет средств бюджета Удмуртской Республики в целом по следующей формуле:</w:t>
      </w:r>
    </w:p>
    <w:p w:rsidR="001066D5" w:rsidRPr="00A2484F" w:rsidRDefault="001066D5" w:rsidP="001066D5">
      <w:pPr>
        <w:pStyle w:val="20"/>
        <w:shd w:val="clear" w:color="auto" w:fill="auto"/>
        <w:tabs>
          <w:tab w:val="left" w:pos="14570"/>
        </w:tabs>
        <w:spacing w:line="367" w:lineRule="exact"/>
        <w:ind w:left="900" w:right="-31" w:firstLine="234"/>
        <w:jc w:val="both"/>
        <w:rPr>
          <w:b w:val="0"/>
          <w:sz w:val="28"/>
          <w:szCs w:val="28"/>
        </w:rPr>
      </w:pPr>
      <w:proofErr w:type="spellStart"/>
      <w:r w:rsidRPr="00A2484F">
        <w:rPr>
          <w:bCs w:val="0"/>
          <w:smallCaps/>
          <w:sz w:val="28"/>
          <w:szCs w:val="28"/>
        </w:rPr>
        <w:lastRenderedPageBreak/>
        <w:t>СС</w:t>
      </w:r>
      <w:r w:rsidRPr="00A2484F">
        <w:rPr>
          <w:b w:val="0"/>
          <w:sz w:val="28"/>
          <w:szCs w:val="28"/>
        </w:rPr>
        <w:t>ур</w:t>
      </w:r>
      <w:proofErr w:type="spellEnd"/>
      <w:r w:rsidRPr="00A2484F">
        <w:rPr>
          <w:bCs w:val="0"/>
          <w:smallCaps/>
          <w:sz w:val="28"/>
          <w:szCs w:val="28"/>
        </w:rPr>
        <w:t xml:space="preserve"> = </w:t>
      </w:r>
      <w:proofErr w:type="spellStart"/>
      <w:r w:rsidRPr="00A2484F">
        <w:rPr>
          <w:bCs w:val="0"/>
          <w:smallCaps/>
          <w:sz w:val="28"/>
          <w:szCs w:val="28"/>
        </w:rPr>
        <w:t>Р</w:t>
      </w:r>
      <w:r w:rsidRPr="00A2484F">
        <w:rPr>
          <w:b w:val="0"/>
          <w:sz w:val="28"/>
          <w:szCs w:val="28"/>
        </w:rPr>
        <w:t>ф</w:t>
      </w:r>
      <w:proofErr w:type="spellEnd"/>
      <w:r w:rsidRPr="00A2484F">
        <w:rPr>
          <w:bCs w:val="0"/>
          <w:smallCaps/>
          <w:sz w:val="28"/>
          <w:szCs w:val="28"/>
        </w:rPr>
        <w:t>/</w:t>
      </w:r>
      <w:proofErr w:type="spellStart"/>
      <w:r w:rsidRPr="00A2484F">
        <w:rPr>
          <w:bCs w:val="0"/>
          <w:smallCaps/>
          <w:sz w:val="28"/>
          <w:szCs w:val="28"/>
        </w:rPr>
        <w:t>Р</w:t>
      </w:r>
      <w:r w:rsidRPr="00A2484F">
        <w:rPr>
          <w:b w:val="0"/>
          <w:sz w:val="28"/>
          <w:szCs w:val="28"/>
        </w:rPr>
        <w:t>п</w:t>
      </w:r>
      <w:proofErr w:type="spellEnd"/>
      <w:r w:rsidRPr="00A2484F">
        <w:rPr>
          <w:bCs w:val="0"/>
          <w:smallCaps/>
          <w:sz w:val="28"/>
          <w:szCs w:val="28"/>
        </w:rPr>
        <w:t xml:space="preserve">, </w:t>
      </w:r>
      <w:r w:rsidRPr="00A2484F">
        <w:rPr>
          <w:b w:val="0"/>
          <w:sz w:val="28"/>
          <w:szCs w:val="28"/>
        </w:rPr>
        <w:t>где:</w:t>
      </w:r>
    </w:p>
    <w:p w:rsidR="001066D5" w:rsidRPr="00A2484F" w:rsidRDefault="001066D5" w:rsidP="001066D5">
      <w:pPr>
        <w:pStyle w:val="20"/>
        <w:shd w:val="clear" w:color="auto" w:fill="auto"/>
        <w:tabs>
          <w:tab w:val="left" w:pos="14570"/>
        </w:tabs>
        <w:spacing w:line="367" w:lineRule="exact"/>
        <w:ind w:left="900" w:right="-31" w:firstLine="234"/>
        <w:jc w:val="both"/>
        <w:rPr>
          <w:b w:val="0"/>
          <w:sz w:val="28"/>
          <w:szCs w:val="28"/>
        </w:rPr>
      </w:pPr>
      <w:proofErr w:type="spellStart"/>
      <w:r w:rsidRPr="00A2484F">
        <w:rPr>
          <w:bCs w:val="0"/>
          <w:sz w:val="28"/>
          <w:szCs w:val="28"/>
        </w:rPr>
        <w:t>СС</w:t>
      </w:r>
      <w:r w:rsidRPr="00A2484F">
        <w:rPr>
          <w:b w:val="0"/>
          <w:sz w:val="28"/>
          <w:szCs w:val="28"/>
        </w:rPr>
        <w:t>ур</w:t>
      </w:r>
      <w:proofErr w:type="spellEnd"/>
      <w:r w:rsidRPr="00A2484F">
        <w:rPr>
          <w:bCs w:val="0"/>
          <w:sz w:val="28"/>
          <w:szCs w:val="28"/>
        </w:rPr>
        <w:t xml:space="preserve"> </w:t>
      </w:r>
      <w:r w:rsidRPr="00A2484F">
        <w:rPr>
          <w:b w:val="0"/>
          <w:sz w:val="28"/>
          <w:szCs w:val="28"/>
        </w:rPr>
        <w:t>- степень соответствия запланированному уровню расходов;</w:t>
      </w:r>
    </w:p>
    <w:p w:rsidR="001066D5" w:rsidRPr="00A2484F" w:rsidRDefault="001066D5" w:rsidP="001066D5">
      <w:pPr>
        <w:pStyle w:val="20"/>
        <w:shd w:val="clear" w:color="auto" w:fill="auto"/>
        <w:tabs>
          <w:tab w:val="left" w:pos="14570"/>
        </w:tabs>
        <w:spacing w:line="367" w:lineRule="exact"/>
        <w:ind w:left="900" w:right="-31" w:firstLine="234"/>
        <w:jc w:val="both"/>
        <w:rPr>
          <w:b w:val="0"/>
          <w:sz w:val="28"/>
          <w:szCs w:val="28"/>
        </w:rPr>
      </w:pPr>
      <w:proofErr w:type="spellStart"/>
      <w:r w:rsidRPr="00A2484F">
        <w:rPr>
          <w:b w:val="0"/>
          <w:sz w:val="28"/>
          <w:szCs w:val="28"/>
        </w:rPr>
        <w:t>Рф</w:t>
      </w:r>
      <w:proofErr w:type="spellEnd"/>
      <w:r w:rsidRPr="00A2484F">
        <w:rPr>
          <w:b w:val="0"/>
          <w:sz w:val="28"/>
          <w:szCs w:val="28"/>
        </w:rPr>
        <w:t xml:space="preserve"> - фактические расходы на реализацию государственной программы (отдельной подпрограммы) в отчетном году;</w:t>
      </w:r>
    </w:p>
    <w:p w:rsidR="001066D5" w:rsidRPr="00A2484F" w:rsidRDefault="001066D5" w:rsidP="001066D5">
      <w:pPr>
        <w:pStyle w:val="20"/>
        <w:shd w:val="clear" w:color="auto" w:fill="auto"/>
        <w:tabs>
          <w:tab w:val="left" w:pos="14570"/>
        </w:tabs>
        <w:spacing w:line="367" w:lineRule="exact"/>
        <w:ind w:left="900" w:right="-31" w:firstLine="234"/>
        <w:jc w:val="both"/>
        <w:rPr>
          <w:b w:val="0"/>
          <w:sz w:val="28"/>
          <w:szCs w:val="28"/>
        </w:rPr>
      </w:pPr>
      <w:proofErr w:type="spellStart"/>
      <w:r w:rsidRPr="00A2484F">
        <w:rPr>
          <w:b w:val="0"/>
          <w:sz w:val="28"/>
          <w:szCs w:val="28"/>
        </w:rPr>
        <w:t>Рп</w:t>
      </w:r>
      <w:proofErr w:type="spellEnd"/>
      <w:r w:rsidRPr="00A2484F">
        <w:rPr>
          <w:b w:val="0"/>
          <w:sz w:val="28"/>
          <w:szCs w:val="28"/>
        </w:rPr>
        <w:t xml:space="preserve"> - плановые расходы на реализацию государственной программы (отдельной подпрограммы) в отчетном году. Показатель «Степень соответствия запланированному уровню расходов» составляет 1,0.</w:t>
      </w:r>
    </w:p>
    <w:p w:rsidR="001066D5" w:rsidRPr="00A2484F" w:rsidRDefault="001066D5" w:rsidP="001066D5">
      <w:pPr>
        <w:pStyle w:val="20"/>
        <w:shd w:val="clear" w:color="auto" w:fill="auto"/>
        <w:tabs>
          <w:tab w:val="left" w:pos="14570"/>
        </w:tabs>
        <w:spacing w:line="367" w:lineRule="exact"/>
        <w:ind w:left="900" w:right="-31" w:firstLine="234"/>
        <w:jc w:val="both"/>
        <w:rPr>
          <w:b w:val="0"/>
          <w:sz w:val="28"/>
          <w:szCs w:val="28"/>
        </w:rPr>
      </w:pPr>
      <w:r w:rsidRPr="00A2484F">
        <w:rPr>
          <w:b w:val="0"/>
          <w:sz w:val="28"/>
          <w:szCs w:val="28"/>
        </w:rPr>
        <w:t xml:space="preserve">Объем бюджетных ассигнований, предусмотренный на реализацию государственной программы сводной бюджетной росписью по состоянию на 31 декабря 2018 года, составил </w:t>
      </w:r>
      <w:r w:rsidR="00EC475D" w:rsidRPr="00A2484F">
        <w:rPr>
          <w:b w:val="0"/>
          <w:sz w:val="28"/>
          <w:szCs w:val="28"/>
        </w:rPr>
        <w:t xml:space="preserve">188 785,2 </w:t>
      </w:r>
      <w:r w:rsidRPr="00A2484F">
        <w:rPr>
          <w:b w:val="0"/>
          <w:sz w:val="28"/>
          <w:szCs w:val="28"/>
        </w:rPr>
        <w:t>тыс. рублей. Фактические расходы на реализацию государственной программы в 2018 году составили 161 732,4 тыс. рублей.</w:t>
      </w:r>
    </w:p>
    <w:p w:rsidR="001066D5" w:rsidRPr="00A2484F" w:rsidRDefault="001066D5" w:rsidP="001066D5">
      <w:pPr>
        <w:pStyle w:val="20"/>
        <w:shd w:val="clear" w:color="auto" w:fill="auto"/>
        <w:tabs>
          <w:tab w:val="left" w:pos="14570"/>
        </w:tabs>
        <w:spacing w:line="367" w:lineRule="exact"/>
        <w:ind w:left="900" w:right="-31" w:firstLine="234"/>
        <w:jc w:val="both"/>
        <w:rPr>
          <w:b w:val="0"/>
          <w:sz w:val="28"/>
          <w:szCs w:val="28"/>
        </w:rPr>
      </w:pPr>
      <w:proofErr w:type="spellStart"/>
      <w:r w:rsidRPr="00A2484F">
        <w:rPr>
          <w:bCs w:val="0"/>
          <w:smallCaps/>
          <w:sz w:val="28"/>
          <w:szCs w:val="28"/>
        </w:rPr>
        <w:t>СС</w:t>
      </w:r>
      <w:r w:rsidRPr="00A2484F">
        <w:rPr>
          <w:b w:val="0"/>
          <w:sz w:val="28"/>
          <w:szCs w:val="28"/>
        </w:rPr>
        <w:t>ур</w:t>
      </w:r>
      <w:proofErr w:type="spellEnd"/>
      <w:r w:rsidRPr="00A2484F">
        <w:rPr>
          <w:bCs w:val="0"/>
          <w:smallCaps/>
          <w:sz w:val="28"/>
          <w:szCs w:val="28"/>
        </w:rPr>
        <w:t xml:space="preserve"> = </w:t>
      </w:r>
      <w:proofErr w:type="spellStart"/>
      <w:r w:rsidRPr="00A2484F">
        <w:rPr>
          <w:bCs w:val="0"/>
          <w:smallCaps/>
          <w:sz w:val="28"/>
          <w:szCs w:val="28"/>
        </w:rPr>
        <w:t>Р</w:t>
      </w:r>
      <w:r w:rsidRPr="00A2484F">
        <w:rPr>
          <w:b w:val="0"/>
          <w:sz w:val="28"/>
          <w:szCs w:val="28"/>
        </w:rPr>
        <w:t>ф</w:t>
      </w:r>
      <w:proofErr w:type="spellEnd"/>
      <w:r w:rsidRPr="00A2484F">
        <w:rPr>
          <w:bCs w:val="0"/>
          <w:smallCaps/>
          <w:sz w:val="28"/>
          <w:szCs w:val="28"/>
        </w:rPr>
        <w:t>/</w:t>
      </w:r>
      <w:proofErr w:type="spellStart"/>
      <w:r w:rsidRPr="00A2484F">
        <w:rPr>
          <w:bCs w:val="0"/>
          <w:smallCaps/>
          <w:sz w:val="28"/>
          <w:szCs w:val="28"/>
        </w:rPr>
        <w:t>Р</w:t>
      </w:r>
      <w:r w:rsidRPr="00A2484F">
        <w:rPr>
          <w:b w:val="0"/>
          <w:sz w:val="28"/>
          <w:szCs w:val="28"/>
        </w:rPr>
        <w:t>п</w:t>
      </w:r>
      <w:proofErr w:type="spellEnd"/>
      <w:r w:rsidRPr="00A2484F">
        <w:rPr>
          <w:bCs w:val="0"/>
          <w:smallCaps/>
          <w:sz w:val="28"/>
          <w:szCs w:val="28"/>
        </w:rPr>
        <w:t xml:space="preserve"> </w:t>
      </w:r>
      <w:r w:rsidRPr="00A2484F">
        <w:rPr>
          <w:b w:val="0"/>
          <w:sz w:val="28"/>
          <w:szCs w:val="28"/>
        </w:rPr>
        <w:t>= 161 732,4</w:t>
      </w:r>
      <w:r w:rsidR="00EC475D" w:rsidRPr="00A2484F">
        <w:rPr>
          <w:b w:val="0"/>
          <w:sz w:val="28"/>
          <w:szCs w:val="28"/>
        </w:rPr>
        <w:t>/188 785,2</w:t>
      </w:r>
      <w:r w:rsidRPr="00A2484F">
        <w:rPr>
          <w:b w:val="0"/>
          <w:sz w:val="28"/>
          <w:szCs w:val="28"/>
        </w:rPr>
        <w:t xml:space="preserve"> = 0,8</w:t>
      </w:r>
      <w:r w:rsidR="00EC475D" w:rsidRPr="00A2484F">
        <w:rPr>
          <w:b w:val="0"/>
          <w:sz w:val="28"/>
          <w:szCs w:val="28"/>
        </w:rPr>
        <w:t>57</w:t>
      </w:r>
      <w:r w:rsidRPr="00A2484F">
        <w:rPr>
          <w:b w:val="0"/>
          <w:sz w:val="28"/>
          <w:szCs w:val="28"/>
        </w:rPr>
        <w:t xml:space="preserve"> меньше 1, соответственно ССУР принимается равным 1.</w:t>
      </w:r>
    </w:p>
    <w:p w:rsidR="001066D5" w:rsidRPr="00A2484F" w:rsidRDefault="001066D5" w:rsidP="001066D5">
      <w:pPr>
        <w:pStyle w:val="20"/>
        <w:shd w:val="clear" w:color="auto" w:fill="auto"/>
        <w:tabs>
          <w:tab w:val="left" w:pos="14570"/>
        </w:tabs>
        <w:spacing w:line="367" w:lineRule="exact"/>
        <w:ind w:left="900" w:right="-31" w:firstLine="234"/>
        <w:jc w:val="both"/>
        <w:rPr>
          <w:b w:val="0"/>
          <w:sz w:val="28"/>
          <w:szCs w:val="28"/>
        </w:rPr>
      </w:pPr>
      <w:r w:rsidRPr="00A2484F">
        <w:rPr>
          <w:b w:val="0"/>
          <w:sz w:val="28"/>
          <w:szCs w:val="28"/>
        </w:rPr>
        <w:t>5) Оценивается эффективность использования средств бюджета Удмуртской Республики при реализации государственной программы по следующей формуле:</w:t>
      </w:r>
    </w:p>
    <w:p w:rsidR="001066D5" w:rsidRPr="00A2484F" w:rsidRDefault="001066D5" w:rsidP="001066D5">
      <w:pPr>
        <w:pStyle w:val="20"/>
        <w:shd w:val="clear" w:color="auto" w:fill="auto"/>
        <w:tabs>
          <w:tab w:val="left" w:pos="14570"/>
        </w:tabs>
        <w:spacing w:line="367" w:lineRule="exact"/>
        <w:ind w:left="900" w:right="-31" w:firstLine="234"/>
        <w:jc w:val="both"/>
        <w:rPr>
          <w:b w:val="0"/>
          <w:sz w:val="28"/>
          <w:szCs w:val="28"/>
        </w:rPr>
      </w:pPr>
      <w:proofErr w:type="spellStart"/>
      <w:r w:rsidRPr="00A2484F">
        <w:rPr>
          <w:bCs w:val="0"/>
          <w:smallCaps/>
          <w:sz w:val="28"/>
          <w:szCs w:val="28"/>
        </w:rPr>
        <w:t>Э</w:t>
      </w:r>
      <w:r w:rsidRPr="00A2484F">
        <w:rPr>
          <w:b w:val="0"/>
          <w:sz w:val="28"/>
          <w:szCs w:val="28"/>
        </w:rPr>
        <w:t>ис</w:t>
      </w:r>
      <w:proofErr w:type="spellEnd"/>
      <w:r w:rsidRPr="00A2484F">
        <w:rPr>
          <w:bCs w:val="0"/>
          <w:smallCaps/>
          <w:sz w:val="28"/>
          <w:szCs w:val="28"/>
        </w:rPr>
        <w:t xml:space="preserve"> = </w:t>
      </w:r>
      <w:proofErr w:type="spellStart"/>
      <w:r w:rsidRPr="00A2484F">
        <w:rPr>
          <w:bCs w:val="0"/>
          <w:smallCaps/>
          <w:sz w:val="28"/>
          <w:szCs w:val="28"/>
        </w:rPr>
        <w:t>СР</w:t>
      </w:r>
      <w:r w:rsidRPr="00A2484F">
        <w:rPr>
          <w:b w:val="0"/>
          <w:sz w:val="28"/>
          <w:szCs w:val="28"/>
        </w:rPr>
        <w:t>м</w:t>
      </w:r>
      <w:proofErr w:type="spellEnd"/>
      <w:r w:rsidRPr="00A2484F">
        <w:rPr>
          <w:bCs w:val="0"/>
          <w:smallCaps/>
          <w:sz w:val="28"/>
          <w:szCs w:val="28"/>
        </w:rPr>
        <w:t>/</w:t>
      </w:r>
      <w:proofErr w:type="spellStart"/>
      <w:r w:rsidRPr="00A2484F">
        <w:rPr>
          <w:bCs w:val="0"/>
          <w:smallCaps/>
          <w:sz w:val="28"/>
          <w:szCs w:val="28"/>
        </w:rPr>
        <w:t>СС</w:t>
      </w:r>
      <w:r w:rsidRPr="00A2484F">
        <w:rPr>
          <w:b w:val="0"/>
          <w:sz w:val="28"/>
          <w:szCs w:val="28"/>
        </w:rPr>
        <w:t>ур</w:t>
      </w:r>
      <w:proofErr w:type="spellEnd"/>
      <w:proofErr w:type="gramStart"/>
      <w:r w:rsidRPr="00A2484F">
        <w:rPr>
          <w:b w:val="0"/>
          <w:sz w:val="28"/>
          <w:szCs w:val="28"/>
        </w:rPr>
        <w:t xml:space="preserve"> ,</w:t>
      </w:r>
      <w:proofErr w:type="gramEnd"/>
      <w:r w:rsidRPr="00A2484F">
        <w:rPr>
          <w:b w:val="0"/>
          <w:sz w:val="28"/>
          <w:szCs w:val="28"/>
        </w:rPr>
        <w:t xml:space="preserve"> где:</w:t>
      </w:r>
    </w:p>
    <w:p w:rsidR="001066D5" w:rsidRPr="00A2484F" w:rsidRDefault="001066D5" w:rsidP="001066D5">
      <w:pPr>
        <w:pStyle w:val="20"/>
        <w:shd w:val="clear" w:color="auto" w:fill="auto"/>
        <w:tabs>
          <w:tab w:val="left" w:pos="14570"/>
        </w:tabs>
        <w:spacing w:line="367" w:lineRule="exact"/>
        <w:ind w:left="900" w:right="-31" w:firstLine="234"/>
        <w:jc w:val="both"/>
        <w:rPr>
          <w:b w:val="0"/>
          <w:sz w:val="28"/>
          <w:szCs w:val="28"/>
        </w:rPr>
      </w:pPr>
      <w:proofErr w:type="spellStart"/>
      <w:r w:rsidRPr="00A2484F">
        <w:rPr>
          <w:b w:val="0"/>
          <w:sz w:val="28"/>
          <w:szCs w:val="28"/>
        </w:rPr>
        <w:t>Эис</w:t>
      </w:r>
      <w:proofErr w:type="spellEnd"/>
      <w:r w:rsidRPr="00A2484F">
        <w:rPr>
          <w:b w:val="0"/>
          <w:sz w:val="28"/>
          <w:szCs w:val="28"/>
        </w:rPr>
        <w:t xml:space="preserve"> - эффективность использования средств бюджета Удмуртской Республики;</w:t>
      </w:r>
    </w:p>
    <w:p w:rsidR="001066D5" w:rsidRPr="00A2484F" w:rsidRDefault="001066D5" w:rsidP="001066D5">
      <w:pPr>
        <w:pStyle w:val="20"/>
        <w:shd w:val="clear" w:color="auto" w:fill="auto"/>
        <w:tabs>
          <w:tab w:val="left" w:pos="14570"/>
        </w:tabs>
        <w:spacing w:line="367" w:lineRule="exact"/>
        <w:ind w:left="900" w:right="-31" w:firstLine="234"/>
        <w:jc w:val="both"/>
        <w:rPr>
          <w:b w:val="0"/>
          <w:sz w:val="28"/>
          <w:szCs w:val="28"/>
        </w:rPr>
      </w:pPr>
      <w:proofErr w:type="spellStart"/>
      <w:r w:rsidRPr="00A2484F">
        <w:rPr>
          <w:b w:val="0"/>
          <w:sz w:val="28"/>
          <w:szCs w:val="28"/>
        </w:rPr>
        <w:t>СРм</w:t>
      </w:r>
      <w:proofErr w:type="spellEnd"/>
      <w:r w:rsidRPr="00A2484F">
        <w:rPr>
          <w:b w:val="0"/>
          <w:sz w:val="28"/>
          <w:szCs w:val="28"/>
        </w:rPr>
        <w:t xml:space="preserve"> - степень реализации мероприятий;</w:t>
      </w:r>
    </w:p>
    <w:p w:rsidR="001066D5" w:rsidRPr="00A2484F" w:rsidRDefault="001066D5" w:rsidP="001066D5">
      <w:pPr>
        <w:pStyle w:val="20"/>
        <w:shd w:val="clear" w:color="auto" w:fill="auto"/>
        <w:tabs>
          <w:tab w:val="left" w:pos="14570"/>
        </w:tabs>
        <w:spacing w:line="367" w:lineRule="exact"/>
        <w:ind w:left="900" w:right="-31" w:firstLine="234"/>
        <w:jc w:val="both"/>
        <w:rPr>
          <w:b w:val="0"/>
          <w:sz w:val="28"/>
          <w:szCs w:val="28"/>
        </w:rPr>
      </w:pPr>
      <w:proofErr w:type="spellStart"/>
      <w:r w:rsidRPr="00A2484F">
        <w:rPr>
          <w:bCs w:val="0"/>
          <w:sz w:val="28"/>
          <w:szCs w:val="28"/>
        </w:rPr>
        <w:t>СС</w:t>
      </w:r>
      <w:r w:rsidRPr="00A2484F">
        <w:rPr>
          <w:b w:val="0"/>
          <w:sz w:val="28"/>
          <w:szCs w:val="28"/>
        </w:rPr>
        <w:t>ур</w:t>
      </w:r>
      <w:proofErr w:type="spellEnd"/>
      <w:r w:rsidRPr="00A2484F">
        <w:rPr>
          <w:bCs w:val="0"/>
          <w:sz w:val="28"/>
          <w:szCs w:val="28"/>
        </w:rPr>
        <w:t xml:space="preserve"> </w:t>
      </w:r>
      <w:r w:rsidRPr="00A2484F">
        <w:rPr>
          <w:b w:val="0"/>
          <w:sz w:val="28"/>
          <w:szCs w:val="28"/>
        </w:rPr>
        <w:t>- степень соответствия запланированному у</w:t>
      </w:r>
      <w:bookmarkStart w:id="1" w:name="_GoBack"/>
      <w:bookmarkEnd w:id="1"/>
      <w:r w:rsidRPr="00A2484F">
        <w:rPr>
          <w:b w:val="0"/>
          <w:sz w:val="28"/>
          <w:szCs w:val="28"/>
        </w:rPr>
        <w:t>ровню расходов;</w:t>
      </w:r>
    </w:p>
    <w:p w:rsidR="001066D5" w:rsidRPr="00A2484F" w:rsidRDefault="001066D5" w:rsidP="001066D5">
      <w:pPr>
        <w:pStyle w:val="20"/>
        <w:shd w:val="clear" w:color="auto" w:fill="auto"/>
        <w:tabs>
          <w:tab w:val="left" w:pos="14570"/>
        </w:tabs>
        <w:spacing w:line="367" w:lineRule="exact"/>
        <w:ind w:left="900" w:right="-31" w:firstLine="234"/>
        <w:jc w:val="both"/>
        <w:rPr>
          <w:b w:val="0"/>
          <w:sz w:val="28"/>
          <w:szCs w:val="28"/>
        </w:rPr>
      </w:pPr>
      <w:r w:rsidRPr="00A2484F">
        <w:rPr>
          <w:b w:val="0"/>
          <w:sz w:val="28"/>
          <w:szCs w:val="28"/>
        </w:rPr>
        <w:t>Показатель «Эффективность использования средств бюджета Удмуртской Республики» составляет 1,0.</w:t>
      </w:r>
    </w:p>
    <w:p w:rsidR="001066D5" w:rsidRPr="00A2484F" w:rsidRDefault="001066D5" w:rsidP="001066D5">
      <w:pPr>
        <w:pStyle w:val="20"/>
        <w:shd w:val="clear" w:color="auto" w:fill="auto"/>
        <w:tabs>
          <w:tab w:val="left" w:pos="14570"/>
        </w:tabs>
        <w:spacing w:line="367" w:lineRule="exact"/>
        <w:ind w:left="900" w:right="-31" w:firstLine="234"/>
        <w:jc w:val="both"/>
        <w:rPr>
          <w:b w:val="0"/>
          <w:sz w:val="28"/>
          <w:szCs w:val="28"/>
        </w:rPr>
      </w:pPr>
      <w:proofErr w:type="spellStart"/>
      <w:r w:rsidRPr="00A2484F">
        <w:rPr>
          <w:b w:val="0"/>
          <w:sz w:val="28"/>
          <w:szCs w:val="28"/>
        </w:rPr>
        <w:t>Эис</w:t>
      </w:r>
      <w:proofErr w:type="spellEnd"/>
      <w:r w:rsidRPr="00A2484F">
        <w:rPr>
          <w:b w:val="0"/>
          <w:sz w:val="28"/>
          <w:szCs w:val="28"/>
        </w:rPr>
        <w:t xml:space="preserve"> = </w:t>
      </w:r>
      <w:proofErr w:type="spellStart"/>
      <w:r w:rsidRPr="00A2484F">
        <w:rPr>
          <w:bCs w:val="0"/>
          <w:smallCaps/>
          <w:sz w:val="28"/>
          <w:szCs w:val="28"/>
        </w:rPr>
        <w:t>СР</w:t>
      </w:r>
      <w:r w:rsidRPr="00A2484F">
        <w:rPr>
          <w:b w:val="0"/>
          <w:sz w:val="28"/>
          <w:szCs w:val="28"/>
        </w:rPr>
        <w:t>м</w:t>
      </w:r>
      <w:proofErr w:type="spellEnd"/>
      <w:r w:rsidRPr="00A2484F">
        <w:rPr>
          <w:bCs w:val="0"/>
          <w:smallCaps/>
          <w:sz w:val="28"/>
          <w:szCs w:val="28"/>
        </w:rPr>
        <w:t>/</w:t>
      </w:r>
      <w:proofErr w:type="spellStart"/>
      <w:r w:rsidRPr="00A2484F">
        <w:rPr>
          <w:bCs w:val="0"/>
          <w:smallCaps/>
          <w:sz w:val="28"/>
          <w:szCs w:val="28"/>
        </w:rPr>
        <w:t>СС</w:t>
      </w:r>
      <w:r w:rsidRPr="00A2484F">
        <w:rPr>
          <w:b w:val="0"/>
          <w:sz w:val="28"/>
          <w:szCs w:val="28"/>
        </w:rPr>
        <w:t>ур</w:t>
      </w:r>
      <w:proofErr w:type="spellEnd"/>
      <w:r w:rsidRPr="00A2484F">
        <w:rPr>
          <w:bCs w:val="0"/>
          <w:smallCaps/>
          <w:sz w:val="28"/>
          <w:szCs w:val="28"/>
        </w:rPr>
        <w:t xml:space="preserve"> = </w:t>
      </w:r>
      <w:r w:rsidR="002F052B" w:rsidRPr="00A2484F">
        <w:rPr>
          <w:bCs w:val="0"/>
          <w:smallCaps/>
          <w:sz w:val="28"/>
          <w:szCs w:val="28"/>
        </w:rPr>
        <w:t>1,0</w:t>
      </w:r>
      <w:r w:rsidRPr="00A2484F">
        <w:rPr>
          <w:bCs w:val="0"/>
          <w:smallCaps/>
          <w:sz w:val="28"/>
          <w:szCs w:val="28"/>
        </w:rPr>
        <w:t xml:space="preserve">/1,0= </w:t>
      </w:r>
      <w:r w:rsidR="002F052B" w:rsidRPr="00A2484F">
        <w:rPr>
          <w:bCs w:val="0"/>
          <w:smallCaps/>
          <w:sz w:val="28"/>
          <w:szCs w:val="28"/>
        </w:rPr>
        <w:t>1,0</w:t>
      </w:r>
    </w:p>
    <w:p w:rsidR="001066D5" w:rsidRPr="00A2484F" w:rsidRDefault="001066D5" w:rsidP="001066D5">
      <w:pPr>
        <w:pStyle w:val="20"/>
        <w:shd w:val="clear" w:color="auto" w:fill="auto"/>
        <w:tabs>
          <w:tab w:val="left" w:pos="14570"/>
        </w:tabs>
        <w:spacing w:line="367" w:lineRule="exact"/>
        <w:ind w:left="900" w:right="-31" w:firstLine="234"/>
        <w:jc w:val="both"/>
        <w:rPr>
          <w:b w:val="0"/>
          <w:sz w:val="28"/>
          <w:szCs w:val="28"/>
        </w:rPr>
      </w:pPr>
      <w:r w:rsidRPr="00A2484F">
        <w:rPr>
          <w:b w:val="0"/>
          <w:sz w:val="28"/>
          <w:szCs w:val="28"/>
        </w:rPr>
        <w:t>6) Оценивается эффективность реализации государственной программы по следующей формуле:</w:t>
      </w:r>
    </w:p>
    <w:p w:rsidR="001066D5" w:rsidRPr="00A2484F" w:rsidRDefault="001066D5" w:rsidP="001066D5">
      <w:pPr>
        <w:pStyle w:val="20"/>
        <w:shd w:val="clear" w:color="auto" w:fill="auto"/>
        <w:tabs>
          <w:tab w:val="left" w:pos="14570"/>
        </w:tabs>
        <w:spacing w:line="367" w:lineRule="exact"/>
        <w:ind w:left="900" w:right="-31" w:firstLine="234"/>
        <w:jc w:val="both"/>
        <w:rPr>
          <w:b w:val="0"/>
          <w:sz w:val="28"/>
          <w:szCs w:val="28"/>
        </w:rPr>
      </w:pPr>
      <w:proofErr w:type="spellStart"/>
      <w:r w:rsidRPr="00A2484F">
        <w:rPr>
          <w:b w:val="0"/>
          <w:sz w:val="28"/>
          <w:szCs w:val="28"/>
        </w:rPr>
        <w:t>ЭРг</w:t>
      </w:r>
      <w:proofErr w:type="spellEnd"/>
      <w:r w:rsidRPr="00A2484F">
        <w:rPr>
          <w:b w:val="0"/>
          <w:sz w:val="28"/>
          <w:szCs w:val="28"/>
        </w:rPr>
        <w:t>/</w:t>
      </w:r>
      <w:proofErr w:type="spellStart"/>
      <w:proofErr w:type="gramStart"/>
      <w:r w:rsidRPr="00A2484F">
        <w:rPr>
          <w:b w:val="0"/>
          <w:sz w:val="28"/>
          <w:szCs w:val="28"/>
        </w:rPr>
        <w:t>п</w:t>
      </w:r>
      <w:proofErr w:type="spellEnd"/>
      <w:proofErr w:type="gramEnd"/>
      <w:r w:rsidRPr="00A2484F">
        <w:rPr>
          <w:b w:val="0"/>
          <w:sz w:val="28"/>
          <w:szCs w:val="28"/>
        </w:rPr>
        <w:t xml:space="preserve"> = СД г/</w:t>
      </w:r>
      <w:proofErr w:type="spellStart"/>
      <w:r w:rsidRPr="00A2484F">
        <w:rPr>
          <w:b w:val="0"/>
          <w:sz w:val="28"/>
          <w:szCs w:val="28"/>
        </w:rPr>
        <w:t>п</w:t>
      </w:r>
      <w:proofErr w:type="spellEnd"/>
      <w:r w:rsidRPr="00A2484F">
        <w:rPr>
          <w:b w:val="0"/>
          <w:sz w:val="28"/>
          <w:szCs w:val="28"/>
        </w:rPr>
        <w:t xml:space="preserve"> </w:t>
      </w:r>
      <w:proofErr w:type="spellStart"/>
      <w:r w:rsidRPr="00A2484F">
        <w:rPr>
          <w:b w:val="0"/>
          <w:sz w:val="28"/>
          <w:szCs w:val="28"/>
        </w:rPr>
        <w:t>хЭис</w:t>
      </w:r>
      <w:proofErr w:type="spellEnd"/>
      <w:r w:rsidRPr="00A2484F">
        <w:rPr>
          <w:b w:val="0"/>
          <w:sz w:val="28"/>
          <w:szCs w:val="28"/>
        </w:rPr>
        <w:t>, где:</w:t>
      </w:r>
    </w:p>
    <w:p w:rsidR="001066D5" w:rsidRPr="00A2484F" w:rsidRDefault="001066D5" w:rsidP="001066D5">
      <w:pPr>
        <w:pStyle w:val="20"/>
        <w:shd w:val="clear" w:color="auto" w:fill="auto"/>
        <w:tabs>
          <w:tab w:val="left" w:pos="14570"/>
        </w:tabs>
        <w:spacing w:line="367" w:lineRule="exact"/>
        <w:ind w:left="900" w:right="-31" w:firstLine="234"/>
        <w:jc w:val="both"/>
        <w:rPr>
          <w:b w:val="0"/>
          <w:sz w:val="28"/>
          <w:szCs w:val="28"/>
        </w:rPr>
      </w:pPr>
      <w:proofErr w:type="spellStart"/>
      <w:r w:rsidRPr="00A2484F">
        <w:rPr>
          <w:b w:val="0"/>
          <w:sz w:val="28"/>
          <w:szCs w:val="28"/>
        </w:rPr>
        <w:t>ЭРг</w:t>
      </w:r>
      <w:proofErr w:type="spellEnd"/>
      <w:r w:rsidRPr="00A2484F">
        <w:rPr>
          <w:b w:val="0"/>
          <w:sz w:val="28"/>
          <w:szCs w:val="28"/>
        </w:rPr>
        <w:t>/</w:t>
      </w:r>
      <w:proofErr w:type="spellStart"/>
      <w:proofErr w:type="gramStart"/>
      <w:r w:rsidRPr="00A2484F">
        <w:rPr>
          <w:b w:val="0"/>
          <w:sz w:val="28"/>
          <w:szCs w:val="28"/>
        </w:rPr>
        <w:t>п</w:t>
      </w:r>
      <w:proofErr w:type="spellEnd"/>
      <w:proofErr w:type="gramEnd"/>
      <w:r w:rsidRPr="00A2484F">
        <w:rPr>
          <w:b w:val="0"/>
          <w:sz w:val="28"/>
          <w:szCs w:val="28"/>
        </w:rPr>
        <w:t xml:space="preserve"> ** эффективность реализации государственной программы (отдельной подпрограммы);</w:t>
      </w:r>
    </w:p>
    <w:p w:rsidR="001066D5" w:rsidRPr="00A2484F" w:rsidRDefault="001066D5" w:rsidP="001066D5">
      <w:pPr>
        <w:pStyle w:val="20"/>
        <w:shd w:val="clear" w:color="auto" w:fill="auto"/>
        <w:tabs>
          <w:tab w:val="left" w:pos="14570"/>
        </w:tabs>
        <w:spacing w:line="367" w:lineRule="exact"/>
        <w:ind w:left="900" w:right="-31" w:firstLine="234"/>
        <w:jc w:val="both"/>
        <w:rPr>
          <w:b w:val="0"/>
          <w:sz w:val="28"/>
          <w:szCs w:val="28"/>
        </w:rPr>
      </w:pPr>
      <w:proofErr w:type="spellStart"/>
      <w:r w:rsidRPr="00A2484F">
        <w:rPr>
          <w:b w:val="0"/>
          <w:sz w:val="28"/>
          <w:szCs w:val="28"/>
        </w:rPr>
        <w:t>СДг</w:t>
      </w:r>
      <w:proofErr w:type="spellEnd"/>
      <w:r w:rsidRPr="00A2484F">
        <w:rPr>
          <w:b w:val="0"/>
          <w:sz w:val="28"/>
          <w:szCs w:val="28"/>
        </w:rPr>
        <w:t>/</w:t>
      </w:r>
      <w:proofErr w:type="spellStart"/>
      <w:proofErr w:type="gramStart"/>
      <w:r w:rsidRPr="00A2484F">
        <w:rPr>
          <w:b w:val="0"/>
          <w:sz w:val="28"/>
          <w:szCs w:val="28"/>
        </w:rPr>
        <w:t>п</w:t>
      </w:r>
      <w:proofErr w:type="spellEnd"/>
      <w:proofErr w:type="gramEnd"/>
      <w:r w:rsidRPr="00A2484F">
        <w:rPr>
          <w:b w:val="0"/>
          <w:sz w:val="28"/>
          <w:szCs w:val="28"/>
        </w:rPr>
        <w:t xml:space="preserve"> - степень достижения плановых значений целевых показателей (индикаторов);</w:t>
      </w:r>
    </w:p>
    <w:p w:rsidR="001066D5" w:rsidRPr="00A2484F" w:rsidRDefault="001066D5" w:rsidP="001066D5">
      <w:pPr>
        <w:pStyle w:val="20"/>
        <w:shd w:val="clear" w:color="auto" w:fill="auto"/>
        <w:tabs>
          <w:tab w:val="left" w:pos="14570"/>
        </w:tabs>
        <w:spacing w:line="367" w:lineRule="exact"/>
        <w:ind w:left="900" w:right="-31" w:firstLine="234"/>
        <w:jc w:val="both"/>
        <w:rPr>
          <w:b w:val="0"/>
          <w:sz w:val="28"/>
          <w:szCs w:val="28"/>
        </w:rPr>
      </w:pPr>
      <w:proofErr w:type="spellStart"/>
      <w:r w:rsidRPr="00A2484F">
        <w:rPr>
          <w:b w:val="0"/>
          <w:sz w:val="28"/>
          <w:szCs w:val="28"/>
        </w:rPr>
        <w:t>Эи</w:t>
      </w:r>
      <w:proofErr w:type="gramStart"/>
      <w:r w:rsidRPr="00A2484F">
        <w:rPr>
          <w:b w:val="0"/>
          <w:sz w:val="28"/>
          <w:szCs w:val="28"/>
        </w:rPr>
        <w:t>с</w:t>
      </w:r>
      <w:proofErr w:type="spellEnd"/>
      <w:r w:rsidRPr="00A2484F">
        <w:rPr>
          <w:b w:val="0"/>
          <w:sz w:val="28"/>
          <w:szCs w:val="28"/>
        </w:rPr>
        <w:t>-</w:t>
      </w:r>
      <w:proofErr w:type="gramEnd"/>
      <w:r w:rsidRPr="00A2484F">
        <w:rPr>
          <w:b w:val="0"/>
          <w:sz w:val="28"/>
          <w:szCs w:val="28"/>
        </w:rPr>
        <w:t xml:space="preserve"> эффективность использования средств бюджета Удмуртской Республики.</w:t>
      </w:r>
    </w:p>
    <w:p w:rsidR="001066D5" w:rsidRPr="00A2484F" w:rsidRDefault="001066D5" w:rsidP="001066D5">
      <w:pPr>
        <w:pStyle w:val="20"/>
        <w:shd w:val="clear" w:color="auto" w:fill="auto"/>
        <w:tabs>
          <w:tab w:val="left" w:pos="14570"/>
        </w:tabs>
        <w:spacing w:line="367" w:lineRule="exact"/>
        <w:ind w:left="900" w:right="-31" w:firstLine="234"/>
        <w:jc w:val="both"/>
        <w:rPr>
          <w:b w:val="0"/>
          <w:sz w:val="28"/>
          <w:szCs w:val="28"/>
        </w:rPr>
      </w:pPr>
      <w:proofErr w:type="spellStart"/>
      <w:r w:rsidRPr="00A2484F">
        <w:rPr>
          <w:b w:val="0"/>
          <w:sz w:val="28"/>
          <w:szCs w:val="28"/>
        </w:rPr>
        <w:t>ЭРг</w:t>
      </w:r>
      <w:proofErr w:type="spellEnd"/>
      <w:r w:rsidRPr="00A2484F">
        <w:rPr>
          <w:b w:val="0"/>
          <w:sz w:val="28"/>
          <w:szCs w:val="28"/>
        </w:rPr>
        <w:t>/</w:t>
      </w:r>
      <w:proofErr w:type="spellStart"/>
      <w:proofErr w:type="gramStart"/>
      <w:r w:rsidRPr="00A2484F">
        <w:rPr>
          <w:b w:val="0"/>
          <w:sz w:val="28"/>
          <w:szCs w:val="28"/>
        </w:rPr>
        <w:t>п</w:t>
      </w:r>
      <w:proofErr w:type="spellEnd"/>
      <w:proofErr w:type="gramEnd"/>
      <w:r w:rsidRPr="00A2484F">
        <w:rPr>
          <w:b w:val="0"/>
          <w:sz w:val="28"/>
          <w:szCs w:val="28"/>
        </w:rPr>
        <w:t xml:space="preserve"> = СД г/</w:t>
      </w:r>
      <w:proofErr w:type="spellStart"/>
      <w:r w:rsidRPr="00A2484F">
        <w:rPr>
          <w:b w:val="0"/>
          <w:sz w:val="28"/>
          <w:szCs w:val="28"/>
        </w:rPr>
        <w:t>п</w:t>
      </w:r>
      <w:proofErr w:type="spellEnd"/>
      <w:r w:rsidRPr="00A2484F">
        <w:rPr>
          <w:b w:val="0"/>
          <w:sz w:val="28"/>
          <w:szCs w:val="28"/>
        </w:rPr>
        <w:t xml:space="preserve"> </w:t>
      </w:r>
      <w:proofErr w:type="spellStart"/>
      <w:r w:rsidRPr="00A2484F">
        <w:rPr>
          <w:b w:val="0"/>
          <w:sz w:val="28"/>
          <w:szCs w:val="28"/>
        </w:rPr>
        <w:t>хЭис</w:t>
      </w:r>
      <w:proofErr w:type="spellEnd"/>
      <w:r w:rsidRPr="00A2484F">
        <w:rPr>
          <w:b w:val="0"/>
          <w:sz w:val="28"/>
          <w:szCs w:val="28"/>
        </w:rPr>
        <w:t xml:space="preserve"> = </w:t>
      </w:r>
      <w:r w:rsidR="002F052B" w:rsidRPr="00A2484F">
        <w:rPr>
          <w:b w:val="0"/>
          <w:sz w:val="28"/>
          <w:szCs w:val="28"/>
        </w:rPr>
        <w:t>1,0</w:t>
      </w:r>
      <w:r w:rsidRPr="00A2484F">
        <w:rPr>
          <w:b w:val="0"/>
          <w:sz w:val="28"/>
          <w:szCs w:val="28"/>
        </w:rPr>
        <w:t xml:space="preserve"> </w:t>
      </w:r>
      <w:proofErr w:type="spellStart"/>
      <w:r w:rsidRPr="00A2484F">
        <w:rPr>
          <w:b w:val="0"/>
          <w:sz w:val="28"/>
          <w:szCs w:val="28"/>
        </w:rPr>
        <w:t>х</w:t>
      </w:r>
      <w:proofErr w:type="spellEnd"/>
      <w:r w:rsidRPr="00A2484F">
        <w:rPr>
          <w:b w:val="0"/>
          <w:sz w:val="28"/>
          <w:szCs w:val="28"/>
        </w:rPr>
        <w:t xml:space="preserve"> </w:t>
      </w:r>
      <w:r w:rsidR="002F052B" w:rsidRPr="00A2484F">
        <w:rPr>
          <w:b w:val="0"/>
          <w:sz w:val="28"/>
          <w:szCs w:val="28"/>
        </w:rPr>
        <w:t>1,0</w:t>
      </w:r>
      <w:r w:rsidRPr="00A2484F">
        <w:rPr>
          <w:b w:val="0"/>
          <w:sz w:val="28"/>
          <w:szCs w:val="28"/>
        </w:rPr>
        <w:t xml:space="preserve"> = </w:t>
      </w:r>
      <w:r w:rsidR="002F052B" w:rsidRPr="00A2484F">
        <w:rPr>
          <w:sz w:val="28"/>
          <w:szCs w:val="28"/>
        </w:rPr>
        <w:t>1,0</w:t>
      </w:r>
    </w:p>
    <w:p w:rsidR="001066D5" w:rsidRPr="00286D7C" w:rsidRDefault="001066D5" w:rsidP="001066D5">
      <w:pPr>
        <w:pStyle w:val="20"/>
        <w:shd w:val="clear" w:color="auto" w:fill="auto"/>
        <w:tabs>
          <w:tab w:val="left" w:pos="14570"/>
        </w:tabs>
        <w:spacing w:line="367" w:lineRule="exact"/>
        <w:ind w:left="900" w:right="-31" w:firstLine="234"/>
        <w:jc w:val="both"/>
        <w:rPr>
          <w:b w:val="0"/>
          <w:sz w:val="28"/>
          <w:szCs w:val="28"/>
        </w:rPr>
      </w:pPr>
      <w:r w:rsidRPr="00A2484F">
        <w:rPr>
          <w:b w:val="0"/>
          <w:sz w:val="28"/>
          <w:szCs w:val="28"/>
        </w:rPr>
        <w:t xml:space="preserve">По результатам оценки, эффективность реализации государственной программы Удмуртской Республики «Развитие инвестиционной деятельности в Удмуртской Республике» за 2018 год составляет </w:t>
      </w:r>
      <w:r w:rsidR="002F052B" w:rsidRPr="00A2484F">
        <w:rPr>
          <w:sz w:val="28"/>
          <w:szCs w:val="28"/>
        </w:rPr>
        <w:t>1,0</w:t>
      </w:r>
      <w:r w:rsidRPr="00A2484F">
        <w:rPr>
          <w:b w:val="0"/>
          <w:sz w:val="28"/>
          <w:szCs w:val="28"/>
        </w:rPr>
        <w:t xml:space="preserve">, что соответствует </w:t>
      </w:r>
      <w:r w:rsidR="002F052B" w:rsidRPr="00A2484F">
        <w:rPr>
          <w:b w:val="0"/>
          <w:sz w:val="28"/>
          <w:szCs w:val="28"/>
        </w:rPr>
        <w:t>высокой</w:t>
      </w:r>
      <w:r w:rsidRPr="00A2484F">
        <w:rPr>
          <w:b w:val="0"/>
          <w:sz w:val="28"/>
          <w:szCs w:val="28"/>
        </w:rPr>
        <w:t xml:space="preserve"> оценке эффективности реализации государственной программы.</w:t>
      </w:r>
    </w:p>
    <w:p w:rsidR="004C6A0F" w:rsidRDefault="004C6A0F"/>
    <w:sectPr w:rsidR="004C6A0F" w:rsidSect="006F61CF">
      <w:pgSz w:w="16838" w:h="11906" w:orient="landscape"/>
      <w:pgMar w:top="993" w:right="536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67E3B"/>
    <w:multiLevelType w:val="multilevel"/>
    <w:tmpl w:val="DFAEC50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1066D5"/>
    <w:rsid w:val="000B31A3"/>
    <w:rsid w:val="001066D5"/>
    <w:rsid w:val="001A48D7"/>
    <w:rsid w:val="001E2367"/>
    <w:rsid w:val="002A5DA3"/>
    <w:rsid w:val="002F052B"/>
    <w:rsid w:val="003A5F3D"/>
    <w:rsid w:val="003C6890"/>
    <w:rsid w:val="003E11DA"/>
    <w:rsid w:val="00422634"/>
    <w:rsid w:val="004C6A0F"/>
    <w:rsid w:val="00536FB0"/>
    <w:rsid w:val="006809B9"/>
    <w:rsid w:val="0068232A"/>
    <w:rsid w:val="006874D9"/>
    <w:rsid w:val="006F61CF"/>
    <w:rsid w:val="00A2237D"/>
    <w:rsid w:val="00A2484F"/>
    <w:rsid w:val="00A80599"/>
    <w:rsid w:val="00AF6BDD"/>
    <w:rsid w:val="00B56114"/>
    <w:rsid w:val="00D74E31"/>
    <w:rsid w:val="00EC475D"/>
    <w:rsid w:val="00EF3F67"/>
    <w:rsid w:val="00F21859"/>
    <w:rsid w:val="00F6277A"/>
    <w:rsid w:val="00F924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6D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1066D5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character" w:customStyle="1" w:styleId="1">
    <w:name w:val="Заголовок №1"/>
    <w:basedOn w:val="a0"/>
    <w:rsid w:val="001066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12pt">
    <w:name w:val="Основной текст (2) + 12 pt;Не полужирный"/>
    <w:basedOn w:val="2"/>
    <w:rsid w:val="001066D5"/>
    <w:rPr>
      <w:rFonts w:ascii="Times New Roman" w:eastAsia="Times New Roman" w:hAnsi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1066D5"/>
    <w:pPr>
      <w:widowControl w:val="0"/>
      <w:shd w:val="clear" w:color="auto" w:fill="FFFFFF"/>
      <w:spacing w:after="0" w:line="324" w:lineRule="exact"/>
      <w:jc w:val="center"/>
    </w:pPr>
    <w:rPr>
      <w:rFonts w:ascii="Times New Roman" w:eastAsia="Times New Roman" w:hAnsi="Times New Roman" w:cstheme="minorBidi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6D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1066D5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character" w:customStyle="1" w:styleId="1">
    <w:name w:val="Заголовок №1"/>
    <w:basedOn w:val="a0"/>
    <w:rsid w:val="001066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12pt">
    <w:name w:val="Основной текст (2) + 12 pt;Не полужирный"/>
    <w:basedOn w:val="2"/>
    <w:rsid w:val="001066D5"/>
    <w:rPr>
      <w:rFonts w:ascii="Times New Roman" w:eastAsia="Times New Roman" w:hAnsi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1066D5"/>
    <w:pPr>
      <w:widowControl w:val="0"/>
      <w:shd w:val="clear" w:color="auto" w:fill="FFFFFF"/>
      <w:spacing w:after="0" w:line="324" w:lineRule="exact"/>
      <w:jc w:val="center"/>
    </w:pPr>
    <w:rPr>
      <w:rFonts w:ascii="Times New Roman" w:eastAsia="Times New Roman" w:hAnsi="Times New Roman" w:cstheme="minorBidi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4</Pages>
  <Words>864</Words>
  <Characters>4931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Сафина Я.О.</dc:creator>
  <cp:lastModifiedBy>Gzm</cp:lastModifiedBy>
  <cp:revision>5</cp:revision>
  <dcterms:created xsi:type="dcterms:W3CDTF">2019-03-26T07:44:00Z</dcterms:created>
  <dcterms:modified xsi:type="dcterms:W3CDTF">2019-05-24T09:24:00Z</dcterms:modified>
</cp:coreProperties>
</file>